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74E" w:rsidRDefault="00E4374E"/>
    <w:p w:rsidR="00E4374E" w:rsidRPr="00E4374E" w:rsidRDefault="00E4374E" w:rsidP="00E4374E"/>
    <w:p w:rsidR="00E4374E" w:rsidRPr="00E4374E" w:rsidRDefault="00E4374E" w:rsidP="00E4374E"/>
    <w:p w:rsidR="00E4374E" w:rsidRPr="00E4374E" w:rsidRDefault="00E4374E" w:rsidP="00E4374E">
      <w:pPr>
        <w:tabs>
          <w:tab w:val="left" w:pos="2310"/>
        </w:tabs>
      </w:pPr>
      <w:r>
        <w:tab/>
      </w:r>
      <w:r>
        <w:rPr>
          <w:noProof/>
        </w:rPr>
        <w:drawing>
          <wp:inline distT="0" distB="0" distL="0" distR="0">
            <wp:extent cx="6838051" cy="9048750"/>
            <wp:effectExtent l="19050" t="0" r="899" b="0"/>
            <wp:docPr id="2" name="Рисунок 1" descr="C:\Users\Еле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051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4E" w:rsidRDefault="00BF6694" w:rsidP="00BF6694">
      <w:pPr>
        <w:tabs>
          <w:tab w:val="left" w:pos="1710"/>
          <w:tab w:val="right" w:pos="10773"/>
        </w:tabs>
      </w:pPr>
      <w:r>
        <w:tab/>
      </w:r>
    </w:p>
    <w:p w:rsidR="002B553C" w:rsidRPr="00E4374E" w:rsidRDefault="002B553C" w:rsidP="00E4374E">
      <w:pPr>
        <w:sectPr w:rsidR="002B553C" w:rsidRPr="00E4374E" w:rsidSect="00E4374E">
          <w:pgSz w:w="11900" w:h="16838"/>
          <w:pgMar w:top="426" w:right="560" w:bottom="665" w:left="567" w:header="0" w:footer="0" w:gutter="0"/>
          <w:cols w:space="720" w:equalWidth="0">
            <w:col w:w="10773"/>
          </w:cols>
        </w:sectPr>
      </w:pPr>
    </w:p>
    <w:p w:rsidR="002B553C" w:rsidRPr="00BC744D" w:rsidRDefault="002A372D">
      <w:pPr>
        <w:spacing w:line="271" w:lineRule="auto"/>
        <w:ind w:left="260" w:firstLine="629"/>
        <w:jc w:val="both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lastRenderedPageBreak/>
        <w:t>Реализация цели психолого-педагогического сопровождения достигается основными функциями: информационной, направляющей и развивающей.</w:t>
      </w:r>
    </w:p>
    <w:p w:rsidR="002B553C" w:rsidRPr="00BC744D" w:rsidRDefault="002B553C">
      <w:pPr>
        <w:spacing w:line="21" w:lineRule="exact"/>
        <w:rPr>
          <w:sz w:val="20"/>
          <w:szCs w:val="20"/>
        </w:rPr>
      </w:pPr>
    </w:p>
    <w:p w:rsidR="002B553C" w:rsidRPr="00BC744D" w:rsidRDefault="002A372D">
      <w:pPr>
        <w:spacing w:line="267" w:lineRule="auto"/>
        <w:ind w:left="260"/>
        <w:jc w:val="both"/>
        <w:rPr>
          <w:sz w:val="20"/>
          <w:szCs w:val="20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Информационная функция сопровождения </w:t>
      </w:r>
      <w:r w:rsidRPr="00BC744D">
        <w:rPr>
          <w:rFonts w:eastAsia="Times New Roman"/>
          <w:sz w:val="28"/>
          <w:szCs w:val="28"/>
        </w:rPr>
        <w:t>состоит в широко</w:t>
      </w:r>
      <w:r w:rsidR="00BF6694">
        <w:rPr>
          <w:rFonts w:eastAsia="Times New Roman"/>
          <w:sz w:val="28"/>
          <w:szCs w:val="28"/>
        </w:rPr>
        <w:t xml:space="preserve"> </w:t>
      </w:r>
      <w:bookmarkStart w:id="0" w:name="_GoBack"/>
      <w:bookmarkEnd w:id="0"/>
      <w:r w:rsidRPr="00BC744D">
        <w:rPr>
          <w:rFonts w:eastAsia="Times New Roman"/>
          <w:sz w:val="28"/>
          <w:szCs w:val="28"/>
        </w:rPr>
        <w:t>моповещении всех заинтересованных лиц о формах и методах сопровождения.</w:t>
      </w:r>
    </w:p>
    <w:p w:rsidR="002B553C" w:rsidRPr="00BC744D" w:rsidRDefault="002B553C">
      <w:pPr>
        <w:spacing w:line="12" w:lineRule="exact"/>
        <w:rPr>
          <w:sz w:val="20"/>
          <w:szCs w:val="20"/>
        </w:rPr>
      </w:pPr>
    </w:p>
    <w:p w:rsidR="002B553C" w:rsidRPr="00BC744D" w:rsidRDefault="002A372D">
      <w:pPr>
        <w:numPr>
          <w:ilvl w:val="0"/>
          <w:numId w:val="5"/>
        </w:numPr>
        <w:tabs>
          <w:tab w:val="left" w:pos="700"/>
        </w:tabs>
        <w:ind w:left="700" w:hanging="438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первую  очередь  это  касается  учителей,  администрации  школы  и</w:t>
      </w:r>
    </w:p>
    <w:p w:rsidR="002B553C" w:rsidRPr="00BC744D" w:rsidRDefault="002B553C">
      <w:pPr>
        <w:spacing w:line="61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spacing w:line="273" w:lineRule="auto"/>
        <w:ind w:left="260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родителей обучающихся, принимающих участие в программе психологического сопровождения. Информационная функция обеспечивает открытость процесса сопровождения, что согласуется с принципами открытого образования, а также, в свою очередь, делает всех заинтересованных лиц активными участниками.</w:t>
      </w:r>
    </w:p>
    <w:p w:rsidR="002B553C" w:rsidRPr="00BC744D" w:rsidRDefault="002B553C">
      <w:pPr>
        <w:spacing w:line="21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spacing w:line="273" w:lineRule="auto"/>
        <w:ind w:left="260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Направляющая функция сопровождения </w:t>
      </w:r>
      <w:r w:rsidRPr="00BC744D">
        <w:rPr>
          <w:rFonts w:eastAsia="Times New Roman"/>
          <w:sz w:val="28"/>
          <w:szCs w:val="28"/>
        </w:rPr>
        <w:t>обеспечивает согласование всехзаинтересованных в сопровождении субъектов учебно-воспитательного процесса с целью обеспечения координации их действий в интересах ребенка. Вместе с тем направляющая функция предусматривает, что ведущей (направляющей) фигурой в этих действиях в силу его профессиональной компетенции становится педагог-психолог школы.</w:t>
      </w:r>
    </w:p>
    <w:p w:rsidR="002B553C" w:rsidRPr="00BC744D" w:rsidRDefault="002B553C">
      <w:pPr>
        <w:spacing w:line="23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spacing w:line="274" w:lineRule="auto"/>
        <w:ind w:left="260" w:firstLine="70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Развивающая функция сопровождения </w:t>
      </w:r>
      <w:r w:rsidRPr="00BC744D">
        <w:rPr>
          <w:rFonts w:eastAsia="Times New Roman"/>
          <w:sz w:val="28"/>
          <w:szCs w:val="28"/>
        </w:rPr>
        <w:t>задает основной вектор действиямвсех участвующих в системе сопровождения службам, которые становятся службами развития личности ребенка. Развивающая функция обеспечивается деятельностью учителей, педагога-психолога, других педагогических работников школы, при этом учителя и педагогические работники используют в практике работы развивающие технологии обучения и воспитания.</w:t>
      </w:r>
    </w:p>
    <w:p w:rsidR="002B553C" w:rsidRPr="00BC744D" w:rsidRDefault="002B553C">
      <w:pPr>
        <w:spacing w:line="19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spacing w:line="271" w:lineRule="auto"/>
        <w:ind w:left="260" w:firstLine="907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Функции психолого-педагогического сопровождения обеспечиваются компонентами сопровождения, среди которых выделяются профессионально-психологический и организационно-просветительский.</w:t>
      </w:r>
    </w:p>
    <w:p w:rsidR="002B553C" w:rsidRPr="00BC744D" w:rsidRDefault="002B553C">
      <w:pPr>
        <w:spacing w:line="25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spacing w:line="271" w:lineRule="auto"/>
        <w:ind w:left="260" w:firstLine="70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Профессионально-психологический компонент сопровождения </w:t>
      </w:r>
      <w:r w:rsidRPr="00BC744D">
        <w:rPr>
          <w:rFonts w:eastAsia="Times New Roman"/>
          <w:sz w:val="28"/>
          <w:szCs w:val="28"/>
        </w:rPr>
        <w:t>представлен системной деятельностью педагога-психолога, использующего принцип взаимосвязи диагностической и коррекционно-развивающей деятельности. В практической деятельности педагога-психолога личность</w:t>
      </w:r>
    </w:p>
    <w:p w:rsidR="002B553C" w:rsidRPr="00BC744D" w:rsidRDefault="002B553C">
      <w:pPr>
        <w:spacing w:line="21" w:lineRule="exact"/>
        <w:rPr>
          <w:rFonts w:eastAsia="Times New Roman"/>
          <w:sz w:val="28"/>
          <w:szCs w:val="28"/>
        </w:rPr>
      </w:pPr>
    </w:p>
    <w:p w:rsidR="002B553C" w:rsidRPr="00BC744D" w:rsidRDefault="002A372D" w:rsidP="002A372D">
      <w:pPr>
        <w:ind w:left="260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ребенка изучается только с целью оказания психологической помощи. В этом</w:t>
      </w:r>
    </w:p>
    <w:p w:rsidR="002B553C" w:rsidRPr="00BC744D" w:rsidRDefault="002A372D">
      <w:pPr>
        <w:spacing w:line="271" w:lineRule="auto"/>
        <w:ind w:left="260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t>положении реализуется важнейший императив гуманистической психологии: «Ребенок не может быть средством ― он всегда цель психологического сопровождения».</w:t>
      </w:r>
    </w:p>
    <w:p w:rsidR="002B553C" w:rsidRPr="00BC744D" w:rsidRDefault="002B553C">
      <w:pPr>
        <w:spacing w:line="7" w:lineRule="exact"/>
        <w:rPr>
          <w:sz w:val="20"/>
          <w:szCs w:val="20"/>
        </w:rPr>
      </w:pPr>
    </w:p>
    <w:p w:rsidR="002B553C" w:rsidRPr="00BC744D" w:rsidRDefault="002A372D">
      <w:pPr>
        <w:tabs>
          <w:tab w:val="left" w:pos="5180"/>
          <w:tab w:val="left" w:pos="6860"/>
          <w:tab w:val="left" w:pos="8760"/>
        </w:tabs>
        <w:ind w:left="340"/>
        <w:rPr>
          <w:sz w:val="20"/>
          <w:szCs w:val="20"/>
        </w:rPr>
      </w:pPr>
      <w:r w:rsidRPr="00BC744D">
        <w:rPr>
          <w:rFonts w:eastAsia="Times New Roman"/>
          <w:b/>
          <w:bCs/>
          <w:sz w:val="28"/>
          <w:szCs w:val="28"/>
        </w:rPr>
        <w:t>Организационно-просветительский</w:t>
      </w:r>
      <w:r w:rsidRPr="00BC744D">
        <w:rPr>
          <w:rFonts w:eastAsia="Times New Roman"/>
          <w:b/>
          <w:bCs/>
          <w:sz w:val="28"/>
          <w:szCs w:val="28"/>
        </w:rPr>
        <w:tab/>
        <w:t>компонент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sz w:val="28"/>
          <w:szCs w:val="28"/>
        </w:rPr>
        <w:t>обеспечивает</w:t>
      </w:r>
      <w:r w:rsidRPr="00BC744D">
        <w:rPr>
          <w:rFonts w:eastAsia="Times New Roman"/>
          <w:sz w:val="28"/>
          <w:szCs w:val="28"/>
        </w:rPr>
        <w:tab/>
        <w:t>единое</w:t>
      </w:r>
    </w:p>
    <w:p w:rsidR="002B553C" w:rsidRPr="00BC744D" w:rsidRDefault="002B553C">
      <w:pPr>
        <w:spacing w:line="64" w:lineRule="exact"/>
        <w:rPr>
          <w:sz w:val="20"/>
          <w:szCs w:val="20"/>
        </w:rPr>
      </w:pPr>
    </w:p>
    <w:p w:rsidR="002B553C" w:rsidRPr="00BC744D" w:rsidRDefault="002A372D">
      <w:pPr>
        <w:spacing w:line="270" w:lineRule="auto"/>
        <w:ind w:left="260"/>
        <w:jc w:val="both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t>информационное поле для всех участников психологического сопровождения, а также анализ и актуальную оценку системы сопровождения. Данный компонент реализуется в деятельности</w:t>
      </w:r>
    </w:p>
    <w:p w:rsidR="002B553C" w:rsidRPr="00BC744D" w:rsidRDefault="002B553C">
      <w:pPr>
        <w:sectPr w:rsidR="002B553C" w:rsidRPr="00BC744D">
          <w:pgSz w:w="11900" w:h="16838"/>
          <w:pgMar w:top="1138" w:right="846" w:bottom="714" w:left="1440" w:header="0" w:footer="0" w:gutter="0"/>
          <w:cols w:space="720" w:equalWidth="0">
            <w:col w:w="9620"/>
          </w:cols>
        </w:sectPr>
      </w:pPr>
    </w:p>
    <w:p w:rsidR="002B553C" w:rsidRPr="00BC744D" w:rsidRDefault="002A372D">
      <w:pPr>
        <w:spacing w:line="272" w:lineRule="auto"/>
        <w:ind w:left="260"/>
        <w:jc w:val="both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lastRenderedPageBreak/>
        <w:t>педагога-психолога через осуществление просветительской работы с родителями, педагогами и администрацией школы, при этом используются разнообразные формы активного взаимодействия всех участников. Анализ и оценка существующей системы сопровождения делает возможным развитие</w:t>
      </w:r>
    </w:p>
    <w:p w:rsidR="002B553C" w:rsidRPr="00BC744D" w:rsidRDefault="002B553C">
      <w:pPr>
        <w:spacing w:line="24" w:lineRule="exact"/>
        <w:rPr>
          <w:sz w:val="20"/>
          <w:szCs w:val="20"/>
        </w:rPr>
      </w:pPr>
    </w:p>
    <w:p w:rsidR="002B553C" w:rsidRPr="00BC744D" w:rsidRDefault="002A372D">
      <w:pPr>
        <w:numPr>
          <w:ilvl w:val="0"/>
          <w:numId w:val="6"/>
        </w:numPr>
        <w:tabs>
          <w:tab w:val="left" w:pos="485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совершенствование системы, обеспечивая ее важнейшие характеристики ― открытость и развивающийся характер.</w:t>
      </w:r>
    </w:p>
    <w:p w:rsidR="002B553C" w:rsidRPr="00BC744D" w:rsidRDefault="002B553C">
      <w:pPr>
        <w:spacing w:line="19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ind w:left="260"/>
        <w:rPr>
          <w:rFonts w:eastAsia="Times New Roman"/>
          <w:sz w:val="28"/>
          <w:szCs w:val="28"/>
        </w:rPr>
      </w:pPr>
      <w:r w:rsidRPr="00BC744D">
        <w:rPr>
          <w:rFonts w:eastAsia="Times New Roman"/>
          <w:b/>
          <w:bCs/>
          <w:sz w:val="28"/>
          <w:szCs w:val="28"/>
        </w:rPr>
        <w:t>4. Принципы модели психолого-педагогического сопровождения:</w:t>
      </w:r>
    </w:p>
    <w:p w:rsidR="002B553C" w:rsidRPr="00BC744D" w:rsidRDefault="002B553C">
      <w:pPr>
        <w:spacing w:line="42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ind w:left="260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•  Принцип  индивидуального  подхода  к  ребенку  любого  возраста  на</w:t>
      </w:r>
    </w:p>
    <w:p w:rsidR="002B553C" w:rsidRPr="00BC744D" w:rsidRDefault="002B553C">
      <w:pPr>
        <w:spacing w:line="50" w:lineRule="exact"/>
        <w:rPr>
          <w:sz w:val="20"/>
          <w:szCs w:val="20"/>
        </w:rPr>
      </w:pPr>
    </w:p>
    <w:p w:rsidR="002B553C" w:rsidRPr="00BC744D" w:rsidRDefault="002A372D">
      <w:pPr>
        <w:tabs>
          <w:tab w:val="left" w:pos="1380"/>
          <w:tab w:val="left" w:pos="3700"/>
          <w:tab w:val="left" w:pos="5280"/>
          <w:tab w:val="left" w:pos="5980"/>
          <w:tab w:val="left" w:pos="7940"/>
          <w:tab w:val="left" w:pos="8420"/>
        </w:tabs>
        <w:ind w:left="260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t>основе</w:t>
      </w:r>
      <w:r w:rsidRPr="00BC744D">
        <w:rPr>
          <w:rFonts w:eastAsia="Times New Roman"/>
          <w:sz w:val="28"/>
          <w:szCs w:val="28"/>
        </w:rPr>
        <w:tab/>
        <w:t>безоговорочного</w:t>
      </w:r>
      <w:r w:rsidRPr="00BC744D">
        <w:rPr>
          <w:rFonts w:eastAsia="Times New Roman"/>
          <w:sz w:val="28"/>
          <w:szCs w:val="28"/>
        </w:rPr>
        <w:tab/>
        <w:t>признания</w:t>
      </w:r>
      <w:r w:rsidRPr="00BC744D">
        <w:rPr>
          <w:rFonts w:eastAsia="Times New Roman"/>
          <w:sz w:val="28"/>
          <w:szCs w:val="28"/>
        </w:rPr>
        <w:tab/>
        <w:t>его</w:t>
      </w:r>
      <w:r w:rsidRPr="00BC744D">
        <w:rPr>
          <w:rFonts w:eastAsia="Times New Roman"/>
          <w:sz w:val="28"/>
          <w:szCs w:val="28"/>
        </w:rPr>
        <w:tab/>
        <w:t>уникальности</w:t>
      </w:r>
      <w:r w:rsidRPr="00BC744D">
        <w:rPr>
          <w:rFonts w:eastAsia="Times New Roman"/>
          <w:sz w:val="28"/>
          <w:szCs w:val="28"/>
        </w:rPr>
        <w:tab/>
        <w:t>и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sz w:val="27"/>
          <w:szCs w:val="27"/>
        </w:rPr>
        <w:t>ценности.</w:t>
      </w:r>
    </w:p>
    <w:p w:rsidR="002B553C" w:rsidRPr="00BC744D" w:rsidRDefault="002B553C">
      <w:pPr>
        <w:spacing w:line="61" w:lineRule="exact"/>
        <w:rPr>
          <w:sz w:val="20"/>
          <w:szCs w:val="20"/>
        </w:rPr>
      </w:pPr>
    </w:p>
    <w:p w:rsidR="002B553C" w:rsidRPr="00BC744D" w:rsidRDefault="002A372D">
      <w:pPr>
        <w:numPr>
          <w:ilvl w:val="0"/>
          <w:numId w:val="7"/>
        </w:numPr>
        <w:tabs>
          <w:tab w:val="left" w:pos="548"/>
        </w:tabs>
        <w:spacing w:line="271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Принцип гуманности предполагает отбор и использование гуманных, личностно-ориентированных, основанных на общечеловеческих ценностях методов психологического взаимодействия.</w:t>
      </w:r>
    </w:p>
    <w:p w:rsidR="002B553C" w:rsidRPr="00BC744D" w:rsidRDefault="002B553C">
      <w:pPr>
        <w:spacing w:line="21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numPr>
          <w:ilvl w:val="0"/>
          <w:numId w:val="7"/>
        </w:numPr>
        <w:tabs>
          <w:tab w:val="left" w:pos="543"/>
        </w:tabs>
        <w:spacing w:line="270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Принцип превентивности обеспечивает переход от принципа «скорой помощи» (реагирования на уже возникшие проблемы) к предупреждению возникновения проблемных ситуаций.</w:t>
      </w:r>
    </w:p>
    <w:p w:rsidR="002B553C" w:rsidRPr="00BC744D" w:rsidRDefault="002B553C">
      <w:pPr>
        <w:spacing w:line="24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numPr>
          <w:ilvl w:val="0"/>
          <w:numId w:val="7"/>
        </w:numPr>
        <w:tabs>
          <w:tab w:val="left" w:pos="428"/>
        </w:tabs>
        <w:spacing w:line="270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Принцип научности отражает важнейший выбор практических психологов в пользу современных научных методов диагностики и коррекции развития личности обучающихся.</w:t>
      </w:r>
    </w:p>
    <w:p w:rsidR="002B553C" w:rsidRPr="00BC744D" w:rsidRDefault="002B553C">
      <w:pPr>
        <w:spacing w:line="24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numPr>
          <w:ilvl w:val="0"/>
          <w:numId w:val="7"/>
        </w:numPr>
        <w:tabs>
          <w:tab w:val="left" w:pos="656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Принцип комплексности подразумевает соорганизацию различных специалистов, всех участников учебно-воспитательного процесса в решении задач сопровождения: классных руководителей, учителей-предметников, педагога-психолога, администрации и других участников образовательного процесса.</w:t>
      </w:r>
    </w:p>
    <w:p w:rsidR="002B553C" w:rsidRPr="00BC744D" w:rsidRDefault="002B553C">
      <w:pPr>
        <w:spacing w:line="19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numPr>
          <w:ilvl w:val="0"/>
          <w:numId w:val="7"/>
        </w:numPr>
        <w:tabs>
          <w:tab w:val="left" w:pos="517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Принцип активной позиции ребенка, при котором главным становится не решить проблемы за ребенка, но научить его решать проблемы самостоятельно, создать условия для становления способности ребенка к саморазвитию.</w:t>
      </w:r>
    </w:p>
    <w:p w:rsidR="002B553C" w:rsidRPr="00BC744D" w:rsidRDefault="002B553C">
      <w:pPr>
        <w:spacing w:line="21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numPr>
          <w:ilvl w:val="0"/>
          <w:numId w:val="7"/>
        </w:numPr>
        <w:tabs>
          <w:tab w:val="left" w:pos="841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Принципы коллегиальности и диалогового взаимодействия обеспечивают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проблем, возникающих в ходе реализации программ.</w:t>
      </w:r>
    </w:p>
    <w:p w:rsidR="002B553C" w:rsidRPr="00BC744D" w:rsidRDefault="002B553C">
      <w:pPr>
        <w:spacing w:line="19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numPr>
          <w:ilvl w:val="0"/>
          <w:numId w:val="7"/>
        </w:numPr>
        <w:tabs>
          <w:tab w:val="left" w:pos="867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Принцип системности предполагает, что психологическое сопровождение носит непрерывный характер и выстраивается как системная деятельность, в основе которой лежит внутренняя непротиворечивость, опора на современные достижения в области социальных наук, взаимосвязь и взаимообусловленность отдельных компонентов.</w:t>
      </w:r>
    </w:p>
    <w:p w:rsidR="002B553C" w:rsidRPr="00BC744D" w:rsidRDefault="002B553C">
      <w:pPr>
        <w:spacing w:line="21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numPr>
          <w:ilvl w:val="0"/>
          <w:numId w:val="7"/>
        </w:numPr>
        <w:tabs>
          <w:tab w:val="left" w:pos="608"/>
        </w:tabs>
        <w:spacing w:line="265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Принцип рациональности лежит в основе использования форм и методов психологического взаимодействия и обеспечивает необходимость их</w:t>
      </w:r>
    </w:p>
    <w:p w:rsidR="002B553C" w:rsidRPr="00BC744D" w:rsidRDefault="002B553C">
      <w:pPr>
        <w:sectPr w:rsidR="002B553C" w:rsidRPr="00BC744D">
          <w:pgSz w:w="11900" w:h="16838"/>
          <w:pgMar w:top="1138" w:right="846" w:bottom="721" w:left="1440" w:header="0" w:footer="0" w:gutter="0"/>
          <w:cols w:space="720" w:equalWidth="0">
            <w:col w:w="9620"/>
          </w:cols>
        </w:sectPr>
      </w:pPr>
    </w:p>
    <w:p w:rsidR="002B553C" w:rsidRPr="00BC744D" w:rsidRDefault="002A372D">
      <w:pPr>
        <w:spacing w:line="267" w:lineRule="auto"/>
        <w:ind w:left="260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lastRenderedPageBreak/>
        <w:t>отбора с учетом оптимальной сложности, информативности и пользы для ребенка.</w:t>
      </w:r>
    </w:p>
    <w:p w:rsidR="002B553C" w:rsidRPr="00BC744D" w:rsidRDefault="002B553C">
      <w:pPr>
        <w:spacing w:line="12" w:lineRule="exact"/>
        <w:rPr>
          <w:sz w:val="20"/>
          <w:szCs w:val="20"/>
        </w:rPr>
      </w:pPr>
    </w:p>
    <w:p w:rsidR="002B553C" w:rsidRPr="00BC744D" w:rsidRDefault="002A372D">
      <w:pPr>
        <w:numPr>
          <w:ilvl w:val="0"/>
          <w:numId w:val="8"/>
        </w:numPr>
        <w:tabs>
          <w:tab w:val="left" w:pos="600"/>
        </w:tabs>
        <w:ind w:left="600" w:hanging="338"/>
        <w:rPr>
          <w:rFonts w:eastAsia="Times New Roman"/>
          <w:b/>
          <w:bCs/>
          <w:sz w:val="28"/>
          <w:szCs w:val="28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Уровни психолого-педагогического сопровождения: </w:t>
      </w:r>
      <w:r w:rsidRPr="00BC744D">
        <w:rPr>
          <w:rFonts w:eastAsia="Times New Roman"/>
          <w:sz w:val="28"/>
          <w:szCs w:val="28"/>
        </w:rPr>
        <w:t>индивидуальный;</w:t>
      </w:r>
    </w:p>
    <w:p w:rsidR="002B553C" w:rsidRPr="00BC744D" w:rsidRDefault="002B553C">
      <w:pPr>
        <w:spacing w:line="61" w:lineRule="exact"/>
        <w:rPr>
          <w:rFonts w:eastAsia="Times New Roman"/>
          <w:b/>
          <w:bCs/>
          <w:sz w:val="28"/>
          <w:szCs w:val="28"/>
        </w:rPr>
      </w:pPr>
    </w:p>
    <w:p w:rsidR="002B553C" w:rsidRPr="00BC744D" w:rsidRDefault="002A372D">
      <w:pPr>
        <w:spacing w:line="271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групповой; на уровне класса; на уровне школы. Формы сопровождения: консультирование; диагностика; коррекционно-развивающая работа; профилактика; просвещение.</w:t>
      </w:r>
    </w:p>
    <w:p w:rsidR="002B553C" w:rsidRPr="00BC744D" w:rsidRDefault="002B553C">
      <w:pPr>
        <w:spacing w:line="20" w:lineRule="exact"/>
        <w:rPr>
          <w:rFonts w:eastAsia="Times New Roman"/>
          <w:b/>
          <w:bCs/>
          <w:sz w:val="28"/>
          <w:szCs w:val="28"/>
        </w:rPr>
      </w:pPr>
    </w:p>
    <w:p w:rsidR="002B553C" w:rsidRPr="00BC744D" w:rsidRDefault="002A372D">
      <w:pPr>
        <w:numPr>
          <w:ilvl w:val="0"/>
          <w:numId w:val="8"/>
        </w:numPr>
        <w:tabs>
          <w:tab w:val="left" w:pos="557"/>
        </w:tabs>
        <w:spacing w:line="272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Направления психолого-педагогического сопровождения. </w:t>
      </w:r>
      <w:r w:rsidRPr="00BC744D">
        <w:rPr>
          <w:rFonts w:eastAsia="Times New Roman"/>
          <w:sz w:val="28"/>
          <w:szCs w:val="28"/>
        </w:rPr>
        <w:t>Определениеготовности к обучению в школе. Обеспечение адаптации к школе. Развитие учебной и познавательной мотивации. Развитие самостоятельности и самоорганизации. Развитие творческих способностей. Психолого-</w:t>
      </w:r>
    </w:p>
    <w:p w:rsidR="002B553C" w:rsidRPr="00BC744D" w:rsidRDefault="002B553C">
      <w:pPr>
        <w:spacing w:line="21" w:lineRule="exact"/>
        <w:rPr>
          <w:sz w:val="20"/>
          <w:szCs w:val="20"/>
        </w:rPr>
      </w:pPr>
    </w:p>
    <w:p w:rsidR="002B553C" w:rsidRPr="00BC744D" w:rsidRDefault="002A372D">
      <w:pPr>
        <w:spacing w:line="274" w:lineRule="auto"/>
        <w:ind w:left="260"/>
        <w:jc w:val="both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t>педагогическое сопровождение процесса адаптации обучающихся в переходный период (1, 5 класс). Психолого-педагогическое сопровождение обучающихся «группы риска». Психологическое просвещение всех участников образовательного процесса. Мониторинг возможностей и способностей обучающихся. Выявление и поддержка детей с особыми образовательными потребностями. Дифференциация и индивидуализация обучения. Сохранение и укрепление психологического здоровья. Обеспечение осознанного и ответственного выбора дальнейшей профессиональной сферы деятельности.</w:t>
      </w:r>
    </w:p>
    <w:p w:rsidR="002B553C" w:rsidRPr="00BC744D" w:rsidRDefault="002B553C">
      <w:pPr>
        <w:spacing w:line="12" w:lineRule="exact"/>
        <w:rPr>
          <w:sz w:val="20"/>
          <w:szCs w:val="20"/>
        </w:rPr>
      </w:pPr>
    </w:p>
    <w:p w:rsidR="002B553C" w:rsidRPr="00BC744D" w:rsidRDefault="002A372D">
      <w:pPr>
        <w:numPr>
          <w:ilvl w:val="0"/>
          <w:numId w:val="9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Психолого-педагогическое обеспечение </w:t>
      </w:r>
      <w:r w:rsidRPr="00BC744D">
        <w:rPr>
          <w:rFonts w:eastAsia="Times New Roman"/>
          <w:sz w:val="28"/>
          <w:szCs w:val="28"/>
        </w:rPr>
        <w:t>включает:</w:t>
      </w:r>
    </w:p>
    <w:p w:rsidR="002B553C" w:rsidRPr="00BC744D" w:rsidRDefault="002B553C">
      <w:pPr>
        <w:spacing w:line="61" w:lineRule="exact"/>
        <w:rPr>
          <w:sz w:val="20"/>
          <w:szCs w:val="20"/>
        </w:rPr>
      </w:pPr>
    </w:p>
    <w:p w:rsidR="002B553C" w:rsidRPr="00BC744D" w:rsidRDefault="002A372D" w:rsidP="002A372D">
      <w:pPr>
        <w:spacing w:line="252" w:lineRule="auto"/>
        <w:ind w:left="260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t>• Дифференцированные условия (оптимальный режим учебных нагрузок);</w:t>
      </w:r>
    </w:p>
    <w:p w:rsidR="002B553C" w:rsidRPr="00BC744D" w:rsidRDefault="002A372D">
      <w:pPr>
        <w:numPr>
          <w:ilvl w:val="0"/>
          <w:numId w:val="10"/>
        </w:numPr>
        <w:tabs>
          <w:tab w:val="left" w:pos="886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Психолого-педагогические условия (коррекционно-развивающая направленность учебно-воспитательного процесса; учет индивидуальных особенностей ребенка; соблюдение комфортного эмоционального режима; 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доступности);</w:t>
      </w:r>
    </w:p>
    <w:p w:rsidR="002B553C" w:rsidRPr="00BC744D" w:rsidRDefault="002B553C">
      <w:pPr>
        <w:spacing w:line="22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numPr>
          <w:ilvl w:val="0"/>
          <w:numId w:val="10"/>
        </w:numPr>
        <w:tabs>
          <w:tab w:val="left" w:pos="622"/>
        </w:tabs>
        <w:spacing w:line="271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Специализированные условия (выдвижение комплекса специальных задач обучения, ориентированных на особые образовательные потребности обучающихся с ограниченными возможностями здоровья;</w:t>
      </w:r>
    </w:p>
    <w:p w:rsidR="002B553C" w:rsidRPr="00BC744D" w:rsidRDefault="002B553C">
      <w:pPr>
        <w:spacing w:line="20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numPr>
          <w:ilvl w:val="0"/>
          <w:numId w:val="10"/>
        </w:numPr>
        <w:tabs>
          <w:tab w:val="left" w:pos="608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дифференцированное и индивидуализированное обучение с учетом специфики развития ребенка; комплексное воздействие на обучающегося, осуществляемое на индивидуальных и групповых коррекционно-развивающих занятиях);</w:t>
      </w:r>
    </w:p>
    <w:p w:rsidR="002B553C" w:rsidRPr="00BC744D" w:rsidRDefault="002B553C">
      <w:pPr>
        <w:spacing w:line="21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numPr>
          <w:ilvl w:val="0"/>
          <w:numId w:val="10"/>
        </w:numPr>
        <w:tabs>
          <w:tab w:val="left" w:pos="646"/>
        </w:tabs>
        <w:spacing w:line="271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Здоровьесберегающие условия (оздоровительный и охранительный режим, укрепление физического и психического здоровья, профилактика физических, умственных и психических перегрузок обучающихся).</w:t>
      </w:r>
    </w:p>
    <w:p w:rsidR="002B553C" w:rsidRPr="00BC744D" w:rsidRDefault="002B553C">
      <w:pPr>
        <w:sectPr w:rsidR="002B553C" w:rsidRPr="00BC744D">
          <w:pgSz w:w="11900" w:h="16838"/>
          <w:pgMar w:top="1138" w:right="846" w:bottom="1082" w:left="1440" w:header="0" w:footer="0" w:gutter="0"/>
          <w:cols w:space="720" w:equalWidth="0">
            <w:col w:w="9620"/>
          </w:cols>
        </w:sectPr>
      </w:pPr>
    </w:p>
    <w:p w:rsidR="002B553C" w:rsidRPr="00BC744D" w:rsidRDefault="002A372D">
      <w:pPr>
        <w:numPr>
          <w:ilvl w:val="0"/>
          <w:numId w:val="11"/>
        </w:numPr>
        <w:tabs>
          <w:tab w:val="left" w:pos="816"/>
        </w:tabs>
        <w:spacing w:line="273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 w:rsidRPr="00BC744D">
        <w:rPr>
          <w:rFonts w:eastAsia="Times New Roman"/>
          <w:b/>
          <w:bCs/>
          <w:sz w:val="28"/>
          <w:szCs w:val="28"/>
        </w:rPr>
        <w:lastRenderedPageBreak/>
        <w:t xml:space="preserve">Субъекты системы психологического сопровождения и их характеристика. </w:t>
      </w:r>
      <w:r w:rsidRPr="00BC744D">
        <w:rPr>
          <w:rFonts w:eastAsia="Times New Roman"/>
          <w:sz w:val="28"/>
          <w:szCs w:val="28"/>
        </w:rPr>
        <w:t>Под субъектами психологического сопровожденияпонимаются специалисты, различные службы и сами учащиеся, активно взаимодействующие в процессе реализации функций психологического сопровождения в рамках достижения общей цели деятельности. Краткая характеристика субъектов психологического сопровождения и их функции в области сопровождения:</w:t>
      </w:r>
    </w:p>
    <w:p w:rsidR="002B553C" w:rsidRPr="00BC744D" w:rsidRDefault="002B553C">
      <w:pPr>
        <w:spacing w:line="23" w:lineRule="exact"/>
        <w:rPr>
          <w:rFonts w:eastAsia="Times New Roman"/>
          <w:b/>
          <w:bCs/>
          <w:sz w:val="28"/>
          <w:szCs w:val="28"/>
        </w:rPr>
      </w:pPr>
    </w:p>
    <w:p w:rsidR="002B553C" w:rsidRPr="00BC744D" w:rsidRDefault="002A372D">
      <w:pPr>
        <w:spacing w:line="267" w:lineRule="auto"/>
        <w:ind w:left="260"/>
        <w:rPr>
          <w:rFonts w:eastAsia="Times New Roman"/>
          <w:b/>
          <w:bCs/>
          <w:sz w:val="28"/>
          <w:szCs w:val="28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Директор школы </w:t>
      </w:r>
      <w:r w:rsidRPr="00BC744D">
        <w:rPr>
          <w:rFonts w:eastAsia="Times New Roman"/>
          <w:sz w:val="28"/>
          <w:szCs w:val="28"/>
        </w:rPr>
        <w:t>осуществляет непосредственное руководство системойпсихологического сопровождения:</w:t>
      </w:r>
    </w:p>
    <w:p w:rsidR="002B553C" w:rsidRPr="00BC744D" w:rsidRDefault="002B553C">
      <w:pPr>
        <w:spacing w:line="25" w:lineRule="exact"/>
        <w:rPr>
          <w:rFonts w:eastAsia="Times New Roman"/>
          <w:b/>
          <w:bCs/>
          <w:sz w:val="28"/>
          <w:szCs w:val="28"/>
        </w:rPr>
      </w:pPr>
    </w:p>
    <w:p w:rsidR="002B553C" w:rsidRPr="00BC744D" w:rsidRDefault="002A372D">
      <w:pPr>
        <w:spacing w:line="265" w:lineRule="auto"/>
        <w:ind w:left="260"/>
        <w:rPr>
          <w:rFonts w:eastAsia="Times New Roman"/>
          <w:b/>
          <w:bCs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• утверждает планы, программы системы сопровождения, нормативные документы, регулирующие деятельность субъектов системы сопровождения;</w:t>
      </w:r>
    </w:p>
    <w:p w:rsidR="002B553C" w:rsidRPr="00BC744D" w:rsidRDefault="002B553C">
      <w:pPr>
        <w:spacing w:line="30" w:lineRule="exact"/>
        <w:rPr>
          <w:rFonts w:eastAsia="Times New Roman"/>
          <w:b/>
          <w:bCs/>
          <w:sz w:val="28"/>
          <w:szCs w:val="28"/>
        </w:rPr>
      </w:pPr>
    </w:p>
    <w:p w:rsidR="002B553C" w:rsidRPr="00BC744D" w:rsidRDefault="002A372D">
      <w:pPr>
        <w:spacing w:line="265" w:lineRule="auto"/>
        <w:ind w:left="260"/>
        <w:rPr>
          <w:rFonts w:eastAsia="Times New Roman"/>
          <w:b/>
          <w:bCs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• контролирует деятельность системы сопровождения и осуществляет ее ресурсное обеспечение;</w:t>
      </w:r>
    </w:p>
    <w:p w:rsidR="002B553C" w:rsidRPr="00BC744D" w:rsidRDefault="002B553C">
      <w:pPr>
        <w:spacing w:line="28" w:lineRule="exact"/>
        <w:rPr>
          <w:rFonts w:eastAsia="Times New Roman"/>
          <w:b/>
          <w:bCs/>
          <w:sz w:val="28"/>
          <w:szCs w:val="28"/>
        </w:rPr>
      </w:pPr>
    </w:p>
    <w:p w:rsidR="002B553C" w:rsidRPr="00BC744D" w:rsidRDefault="002A372D">
      <w:pPr>
        <w:spacing w:line="265" w:lineRule="auto"/>
        <w:ind w:left="260"/>
        <w:rPr>
          <w:rFonts w:eastAsia="Times New Roman"/>
          <w:b/>
          <w:bCs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• обеспечивает материальное и моральное стимулирование субъектов сопровождения по результатам работы;</w:t>
      </w:r>
    </w:p>
    <w:p w:rsidR="002B553C" w:rsidRPr="00BC744D" w:rsidRDefault="002B553C">
      <w:pPr>
        <w:spacing w:line="30" w:lineRule="exact"/>
        <w:rPr>
          <w:rFonts w:eastAsia="Times New Roman"/>
          <w:b/>
          <w:bCs/>
          <w:sz w:val="28"/>
          <w:szCs w:val="28"/>
        </w:rPr>
      </w:pPr>
    </w:p>
    <w:p w:rsidR="002B553C" w:rsidRPr="00BC744D" w:rsidRDefault="002A372D">
      <w:pPr>
        <w:spacing w:line="265" w:lineRule="auto"/>
        <w:ind w:left="260"/>
        <w:rPr>
          <w:rFonts w:eastAsia="Times New Roman"/>
          <w:b/>
          <w:bCs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• осуществляет координацию взаимодействия всех субъектов системы сопровождения;</w:t>
      </w:r>
    </w:p>
    <w:p w:rsidR="002B553C" w:rsidRPr="00BC744D" w:rsidRDefault="002B553C">
      <w:pPr>
        <w:spacing w:line="14" w:lineRule="exact"/>
        <w:rPr>
          <w:rFonts w:eastAsia="Times New Roman"/>
          <w:b/>
          <w:bCs/>
          <w:sz w:val="28"/>
          <w:szCs w:val="28"/>
        </w:rPr>
      </w:pPr>
    </w:p>
    <w:p w:rsidR="002B553C" w:rsidRPr="00BC744D" w:rsidRDefault="002A372D">
      <w:pPr>
        <w:ind w:left="260"/>
        <w:rPr>
          <w:rFonts w:eastAsia="Times New Roman"/>
          <w:b/>
          <w:bCs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• распределяет обязанности между субъектами системы сопровождения.</w:t>
      </w:r>
    </w:p>
    <w:p w:rsidR="002B553C" w:rsidRPr="00BC744D" w:rsidRDefault="002B553C">
      <w:pPr>
        <w:spacing w:line="63" w:lineRule="exact"/>
        <w:rPr>
          <w:rFonts w:eastAsia="Times New Roman"/>
          <w:b/>
          <w:bCs/>
          <w:sz w:val="28"/>
          <w:szCs w:val="28"/>
        </w:rPr>
      </w:pPr>
    </w:p>
    <w:p w:rsidR="002B553C" w:rsidRPr="00BC744D" w:rsidRDefault="002A372D" w:rsidP="002A372D">
      <w:pPr>
        <w:numPr>
          <w:ilvl w:val="1"/>
          <w:numId w:val="11"/>
        </w:numPr>
        <w:tabs>
          <w:tab w:val="left" w:pos="1467"/>
        </w:tabs>
        <w:spacing w:line="6" w:lineRule="exact"/>
        <w:ind w:left="260" w:firstLine="700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 xml:space="preserve">планировании деятельности системы сопровождения также участвуют заместитель директора по УВР, заместитель директора по ВР, педагог-психолог, </w:t>
      </w:r>
    </w:p>
    <w:p w:rsidR="002A372D" w:rsidRPr="00BC744D" w:rsidRDefault="002A372D">
      <w:pPr>
        <w:ind w:left="260"/>
        <w:rPr>
          <w:rFonts w:eastAsia="Times New Roman"/>
          <w:b/>
          <w:bCs/>
          <w:sz w:val="28"/>
          <w:szCs w:val="28"/>
        </w:rPr>
      </w:pPr>
    </w:p>
    <w:p w:rsidR="002B553C" w:rsidRPr="00BC744D" w:rsidRDefault="002A372D">
      <w:pPr>
        <w:ind w:left="260"/>
        <w:rPr>
          <w:rFonts w:eastAsia="Times New Roman"/>
          <w:sz w:val="28"/>
          <w:szCs w:val="28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Заместители директора по УВР и ВР </w:t>
      </w:r>
      <w:r w:rsidRPr="00BC744D">
        <w:rPr>
          <w:rFonts w:eastAsia="Times New Roman"/>
          <w:sz w:val="28"/>
          <w:szCs w:val="28"/>
        </w:rPr>
        <w:t>обеспечивают:</w:t>
      </w:r>
    </w:p>
    <w:p w:rsidR="002B553C" w:rsidRPr="00BC744D" w:rsidRDefault="002B553C">
      <w:pPr>
        <w:spacing w:line="61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spacing w:line="271" w:lineRule="auto"/>
        <w:ind w:left="260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• организацию условий обучения (распределение нагрузки, составление расписания занятий, организация режима обучения во время адаптационных периодов);</w:t>
      </w:r>
    </w:p>
    <w:p w:rsidR="002B553C" w:rsidRPr="00BC744D" w:rsidRDefault="002B553C">
      <w:pPr>
        <w:spacing w:line="20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spacing w:line="265" w:lineRule="auto"/>
        <w:ind w:left="260" w:right="20" w:firstLine="70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• контроль за УВП (посещение уроков, индивидуальные консультации с учителями, мониторинг качества обучения);</w:t>
      </w:r>
    </w:p>
    <w:p w:rsidR="002B553C" w:rsidRPr="00BC744D" w:rsidRDefault="002B553C">
      <w:pPr>
        <w:spacing w:line="30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spacing w:line="265" w:lineRule="auto"/>
        <w:ind w:left="260" w:firstLine="70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• организацию производственных совещаний, заседаний МО, обучающих семинаров.</w:t>
      </w:r>
    </w:p>
    <w:p w:rsidR="002B553C" w:rsidRPr="00BC744D" w:rsidRDefault="002B553C">
      <w:pPr>
        <w:spacing w:line="28" w:lineRule="exact"/>
        <w:rPr>
          <w:rFonts w:eastAsia="Times New Roman"/>
          <w:sz w:val="28"/>
          <w:szCs w:val="28"/>
        </w:rPr>
      </w:pPr>
    </w:p>
    <w:p w:rsidR="002A372D" w:rsidRPr="00BC744D" w:rsidRDefault="002A372D">
      <w:pPr>
        <w:spacing w:line="271" w:lineRule="auto"/>
        <w:ind w:left="260" w:firstLine="70"/>
        <w:jc w:val="both"/>
        <w:rPr>
          <w:rFonts w:eastAsia="Times New Roman"/>
          <w:b/>
          <w:bCs/>
          <w:sz w:val="28"/>
          <w:szCs w:val="28"/>
        </w:rPr>
      </w:pPr>
    </w:p>
    <w:p w:rsidR="002B553C" w:rsidRPr="00BC744D" w:rsidRDefault="002A372D">
      <w:pPr>
        <w:spacing w:line="271" w:lineRule="auto"/>
        <w:ind w:left="260" w:firstLine="70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Педагог-психолог. </w:t>
      </w:r>
      <w:r w:rsidRPr="00BC744D">
        <w:rPr>
          <w:rFonts w:eastAsia="Times New Roman"/>
          <w:sz w:val="28"/>
          <w:szCs w:val="28"/>
        </w:rPr>
        <w:t>Всю деятельность в рамках системы сопровожденияосуществляет в соответствии с должностными обязанностями и направлениями деятельности ― консультирование; просвещение;</w:t>
      </w:r>
    </w:p>
    <w:p w:rsidR="002B553C" w:rsidRPr="00BC744D" w:rsidRDefault="002B553C">
      <w:pPr>
        <w:spacing w:line="8" w:lineRule="exact"/>
        <w:rPr>
          <w:sz w:val="20"/>
          <w:szCs w:val="20"/>
        </w:rPr>
      </w:pPr>
    </w:p>
    <w:p w:rsidR="002B553C" w:rsidRPr="00BC744D" w:rsidRDefault="002A372D">
      <w:pPr>
        <w:tabs>
          <w:tab w:val="left" w:pos="2340"/>
          <w:tab w:val="left" w:pos="6060"/>
          <w:tab w:val="left" w:pos="8040"/>
        </w:tabs>
        <w:ind w:left="260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t>профилактика;</w:t>
      </w:r>
      <w:r w:rsidRPr="00BC744D">
        <w:rPr>
          <w:rFonts w:eastAsia="Times New Roman"/>
          <w:sz w:val="28"/>
          <w:szCs w:val="28"/>
        </w:rPr>
        <w:tab/>
        <w:t>коррекционно-развивающая</w:t>
      </w:r>
      <w:r w:rsidRPr="00BC744D">
        <w:rPr>
          <w:rFonts w:eastAsia="Times New Roman"/>
          <w:sz w:val="28"/>
          <w:szCs w:val="28"/>
        </w:rPr>
        <w:tab/>
        <w:t>деятельность;</w:t>
      </w:r>
      <w:r w:rsidRPr="00BC744D">
        <w:rPr>
          <w:rFonts w:eastAsia="Times New Roman"/>
          <w:sz w:val="28"/>
          <w:szCs w:val="28"/>
        </w:rPr>
        <w:tab/>
        <w:t>диагностика.</w:t>
      </w:r>
    </w:p>
    <w:p w:rsidR="002B553C" w:rsidRPr="00BC744D" w:rsidRDefault="002B553C">
      <w:pPr>
        <w:spacing w:line="61" w:lineRule="exact"/>
        <w:rPr>
          <w:sz w:val="20"/>
          <w:szCs w:val="20"/>
        </w:rPr>
      </w:pPr>
    </w:p>
    <w:p w:rsidR="002B553C" w:rsidRPr="00BC744D" w:rsidRDefault="002A372D">
      <w:pPr>
        <w:numPr>
          <w:ilvl w:val="0"/>
          <w:numId w:val="12"/>
        </w:numPr>
        <w:tabs>
          <w:tab w:val="left" w:pos="675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Психологическое сопровождение процесса адаптации обучающихся в переходный период (1, 5 класс). Мониторинг развития психических и интеллектуальных процессов обучающихся. Ознакомление с результатами диагностики администрации, педагогов, родителей, самих обучающихся.</w:t>
      </w:r>
    </w:p>
    <w:p w:rsidR="002B553C" w:rsidRPr="00BC744D" w:rsidRDefault="002B553C">
      <w:pPr>
        <w:sectPr w:rsidR="002B553C" w:rsidRPr="00BC744D">
          <w:pgSz w:w="11900" w:h="16838"/>
          <w:pgMar w:top="1143" w:right="846" w:bottom="713" w:left="1440" w:header="0" w:footer="0" w:gutter="0"/>
          <w:cols w:space="720" w:equalWidth="0">
            <w:col w:w="9620"/>
          </w:cols>
        </w:sectPr>
      </w:pPr>
    </w:p>
    <w:p w:rsidR="002B553C" w:rsidRPr="00BC744D" w:rsidRDefault="002A372D">
      <w:pPr>
        <w:spacing w:line="271" w:lineRule="auto"/>
        <w:ind w:left="260"/>
        <w:jc w:val="both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lastRenderedPageBreak/>
        <w:t>Представление результатов на семинарах, педагогических советах, совещаниях. Организация и проведение коррекционно-развивающих занятий. Просветительская и консультационная деятельность в отношении учеников и</w:t>
      </w:r>
    </w:p>
    <w:p w:rsidR="002B553C" w:rsidRPr="00BC744D" w:rsidRDefault="002B553C">
      <w:pPr>
        <w:spacing w:line="21" w:lineRule="exact"/>
        <w:rPr>
          <w:sz w:val="20"/>
          <w:szCs w:val="20"/>
        </w:rPr>
      </w:pPr>
    </w:p>
    <w:p w:rsidR="002B553C" w:rsidRPr="00BC744D" w:rsidRDefault="002A372D">
      <w:pPr>
        <w:spacing w:line="267" w:lineRule="auto"/>
        <w:ind w:left="260"/>
        <w:jc w:val="both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t>их родителей (законных представителей). Просветительская и консультационная деятельность с учителями.</w:t>
      </w:r>
    </w:p>
    <w:p w:rsidR="002B553C" w:rsidRPr="00BC744D" w:rsidRDefault="002B553C">
      <w:pPr>
        <w:spacing w:line="25" w:lineRule="exact"/>
        <w:rPr>
          <w:sz w:val="20"/>
          <w:szCs w:val="20"/>
        </w:rPr>
      </w:pPr>
    </w:p>
    <w:p w:rsidR="002B553C" w:rsidRPr="00BC744D" w:rsidRDefault="002A372D">
      <w:pPr>
        <w:spacing w:line="270" w:lineRule="auto"/>
        <w:ind w:left="260" w:firstLine="70"/>
        <w:jc w:val="both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t>2) Мониторинг возможностей и способностей обучающихся. Диагностический минимум. Углубленная психодиагностика: исследование особенностей познавательной деятельности; изучение личностных</w:t>
      </w:r>
    </w:p>
    <w:p w:rsidR="002B553C" w:rsidRPr="00BC744D" w:rsidRDefault="002B553C">
      <w:pPr>
        <w:spacing w:line="11" w:lineRule="exact"/>
        <w:rPr>
          <w:sz w:val="20"/>
          <w:szCs w:val="20"/>
        </w:rPr>
      </w:pPr>
    </w:p>
    <w:p w:rsidR="002B553C" w:rsidRPr="00BC744D" w:rsidRDefault="002A372D">
      <w:pPr>
        <w:tabs>
          <w:tab w:val="left" w:pos="2340"/>
          <w:tab w:val="left" w:pos="4480"/>
          <w:tab w:val="left" w:pos="5100"/>
          <w:tab w:val="left" w:pos="6580"/>
          <w:tab w:val="left" w:pos="7340"/>
        </w:tabs>
        <w:ind w:left="260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t>особенностей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sz w:val="28"/>
          <w:szCs w:val="28"/>
        </w:rPr>
        <w:t>обучающихся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sz w:val="28"/>
          <w:szCs w:val="28"/>
        </w:rPr>
        <w:t>и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sz w:val="28"/>
          <w:szCs w:val="28"/>
        </w:rPr>
        <w:t>системы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sz w:val="28"/>
          <w:szCs w:val="28"/>
        </w:rPr>
        <w:t>их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sz w:val="28"/>
          <w:szCs w:val="28"/>
        </w:rPr>
        <w:t>взаимоотношений.</w:t>
      </w:r>
    </w:p>
    <w:p w:rsidR="002B553C" w:rsidRPr="00BC744D" w:rsidRDefault="002B553C">
      <w:pPr>
        <w:spacing w:line="61" w:lineRule="exact"/>
        <w:rPr>
          <w:sz w:val="20"/>
          <w:szCs w:val="20"/>
        </w:rPr>
      </w:pPr>
    </w:p>
    <w:p w:rsidR="002B553C" w:rsidRPr="00BC744D" w:rsidRDefault="002A372D">
      <w:pPr>
        <w:numPr>
          <w:ilvl w:val="0"/>
          <w:numId w:val="13"/>
        </w:numPr>
        <w:tabs>
          <w:tab w:val="left" w:pos="790"/>
        </w:tabs>
        <w:spacing w:line="274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Обеспечение осознанного и ответственного выбора дальнейшей профессиональной сферы деятельности. Исследование и диагностика особенностей личности обучающихся 9 классов, их образовательные потребности и профессиональные интересы. Организация информационной работы с родителями обучающихся и обучающимися, направленной на ознакомление с ситуацией на рынке труда, с профессиональными учреждениями начального, среднего и высшего образования. Проведение коррекционно-развивающих занятий.</w:t>
      </w:r>
    </w:p>
    <w:p w:rsidR="002B553C" w:rsidRPr="00BC744D" w:rsidRDefault="002B553C">
      <w:pPr>
        <w:spacing w:line="21" w:lineRule="exact"/>
        <w:rPr>
          <w:rFonts w:eastAsia="Times New Roman"/>
          <w:sz w:val="28"/>
          <w:szCs w:val="28"/>
        </w:rPr>
      </w:pPr>
    </w:p>
    <w:p w:rsidR="002B553C" w:rsidRPr="00BC744D" w:rsidRDefault="002A372D">
      <w:pPr>
        <w:numPr>
          <w:ilvl w:val="1"/>
          <w:numId w:val="13"/>
        </w:numPr>
        <w:tabs>
          <w:tab w:val="left" w:pos="646"/>
        </w:tabs>
        <w:spacing w:line="271" w:lineRule="auto"/>
        <w:ind w:left="260" w:firstLine="72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sz w:val="28"/>
          <w:szCs w:val="28"/>
        </w:rPr>
        <w:t>Психолого-педагогическое сопровождение обучающихся «группы риска». Сохранение и укрепление психологического здоровья. Просветительская и профилактическая работа с обучающимися. Организация семинаров для</w:t>
      </w:r>
    </w:p>
    <w:p w:rsidR="002B553C" w:rsidRPr="00BC744D" w:rsidRDefault="002B553C">
      <w:pPr>
        <w:spacing w:line="7" w:lineRule="exact"/>
        <w:rPr>
          <w:sz w:val="20"/>
          <w:szCs w:val="20"/>
        </w:rPr>
      </w:pPr>
    </w:p>
    <w:p w:rsidR="002A372D" w:rsidRPr="00BC744D" w:rsidRDefault="002A372D" w:rsidP="002A372D">
      <w:pPr>
        <w:tabs>
          <w:tab w:val="left" w:pos="1720"/>
          <w:tab w:val="left" w:pos="2400"/>
          <w:tab w:val="left" w:pos="3920"/>
          <w:tab w:val="left" w:pos="5860"/>
          <w:tab w:val="left" w:pos="8120"/>
        </w:tabs>
        <w:ind w:left="260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t>учителей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sz w:val="28"/>
          <w:szCs w:val="28"/>
        </w:rPr>
        <w:t>по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sz w:val="28"/>
          <w:szCs w:val="28"/>
        </w:rPr>
        <w:t>вопросам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sz w:val="28"/>
          <w:szCs w:val="28"/>
        </w:rPr>
        <w:t>современной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sz w:val="28"/>
          <w:szCs w:val="28"/>
        </w:rPr>
        <w:t>педагогической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sz w:val="28"/>
          <w:szCs w:val="28"/>
        </w:rPr>
        <w:t>психологии.</w:t>
      </w:r>
    </w:p>
    <w:p w:rsidR="002B553C" w:rsidRPr="00BC744D" w:rsidRDefault="002A372D">
      <w:pPr>
        <w:spacing w:line="272" w:lineRule="auto"/>
        <w:ind w:left="260" w:firstLine="70"/>
        <w:jc w:val="both"/>
        <w:rPr>
          <w:rFonts w:eastAsia="Times New Roman"/>
          <w:sz w:val="28"/>
          <w:szCs w:val="28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Социальный педагог: </w:t>
      </w:r>
      <w:r w:rsidRPr="00BC744D">
        <w:rPr>
          <w:rFonts w:eastAsia="Times New Roman"/>
          <w:sz w:val="28"/>
          <w:szCs w:val="28"/>
        </w:rPr>
        <w:t>выявление и контроль за учениками«группы риска»;осуществление контроля за вовлеченностью учеников «группы риска» в досуговую деятельность; выступления на тематических родительских собраниях; проведение индивидуальных консультаций для родителей</w:t>
      </w:r>
    </w:p>
    <w:p w:rsidR="002B553C" w:rsidRPr="00BC744D" w:rsidRDefault="002B553C">
      <w:pPr>
        <w:spacing w:line="21" w:lineRule="exact"/>
        <w:rPr>
          <w:sz w:val="20"/>
          <w:szCs w:val="20"/>
        </w:rPr>
      </w:pPr>
    </w:p>
    <w:p w:rsidR="002B553C" w:rsidRPr="00BC744D" w:rsidRDefault="002A372D">
      <w:pPr>
        <w:spacing w:line="265" w:lineRule="auto"/>
        <w:ind w:left="260"/>
        <w:jc w:val="both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t>(законных представителей), в том числе и для родителей детей «группы риска»; проведение профилактических</w:t>
      </w:r>
    </w:p>
    <w:p w:rsidR="002B553C" w:rsidRPr="00BC744D" w:rsidRDefault="002B553C">
      <w:pPr>
        <w:spacing w:line="31" w:lineRule="exact"/>
        <w:rPr>
          <w:sz w:val="20"/>
          <w:szCs w:val="20"/>
        </w:rPr>
      </w:pPr>
    </w:p>
    <w:p w:rsidR="002B553C" w:rsidRPr="00BC744D" w:rsidRDefault="002A372D">
      <w:pPr>
        <w:spacing w:line="270" w:lineRule="auto"/>
        <w:ind w:left="260"/>
        <w:jc w:val="both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t>программ для обучающихся; осуществление консультативно-диагностической помощи в сложных случаях психологического сопровождения.</w:t>
      </w:r>
    </w:p>
    <w:p w:rsidR="002B553C" w:rsidRPr="00BC744D" w:rsidRDefault="002B553C">
      <w:pPr>
        <w:spacing w:line="25" w:lineRule="exact"/>
        <w:rPr>
          <w:sz w:val="20"/>
          <w:szCs w:val="20"/>
        </w:rPr>
      </w:pPr>
    </w:p>
    <w:p w:rsidR="002B553C" w:rsidRPr="00BC744D" w:rsidRDefault="002A372D">
      <w:pPr>
        <w:spacing w:line="270" w:lineRule="auto"/>
        <w:ind w:left="260"/>
        <w:jc w:val="both"/>
        <w:rPr>
          <w:sz w:val="20"/>
          <w:szCs w:val="20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Учителя-предметники: </w:t>
      </w:r>
      <w:r w:rsidRPr="00BC744D">
        <w:rPr>
          <w:rFonts w:eastAsia="Times New Roman"/>
          <w:sz w:val="28"/>
          <w:szCs w:val="28"/>
        </w:rPr>
        <w:t>участие в проведении родительских собраний;проведение индивидуальных консультаций для родителей (законных представителей) обучающихся, имеющих сложности в обучении; проведение</w:t>
      </w:r>
    </w:p>
    <w:p w:rsidR="002B553C" w:rsidRPr="00BC744D" w:rsidRDefault="002B553C">
      <w:pPr>
        <w:sectPr w:rsidR="002B553C" w:rsidRPr="00BC744D">
          <w:pgSz w:w="11900" w:h="16838"/>
          <w:pgMar w:top="1138" w:right="846" w:bottom="714" w:left="1440" w:header="0" w:footer="0" w:gutter="0"/>
          <w:cols w:space="720" w:equalWidth="0">
            <w:col w:w="9620"/>
          </w:cols>
        </w:sectPr>
      </w:pPr>
    </w:p>
    <w:p w:rsidR="002B553C" w:rsidRPr="00BC744D" w:rsidRDefault="002A372D">
      <w:pPr>
        <w:spacing w:line="272" w:lineRule="auto"/>
        <w:ind w:left="260"/>
        <w:jc w:val="both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lastRenderedPageBreak/>
        <w:t>индивидуальных консультаций для учеников, имеющих трудности в обучении; реализация школьной программы по формированию универсальных учебных действий; участие в работе МО; семинарских занятиях, конференциях.</w:t>
      </w:r>
    </w:p>
    <w:p w:rsidR="002B553C" w:rsidRPr="00BC744D" w:rsidRDefault="002B553C">
      <w:pPr>
        <w:spacing w:line="24" w:lineRule="exact"/>
        <w:rPr>
          <w:sz w:val="20"/>
          <w:szCs w:val="20"/>
        </w:rPr>
      </w:pPr>
    </w:p>
    <w:p w:rsidR="002B553C" w:rsidRPr="00BC744D" w:rsidRDefault="002A372D">
      <w:pPr>
        <w:spacing w:line="274" w:lineRule="auto"/>
        <w:ind w:left="260" w:firstLine="70"/>
        <w:jc w:val="both"/>
        <w:rPr>
          <w:sz w:val="20"/>
          <w:szCs w:val="20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Классные руководители: </w:t>
      </w:r>
      <w:r w:rsidRPr="00BC744D">
        <w:rPr>
          <w:rFonts w:eastAsia="Times New Roman"/>
          <w:sz w:val="28"/>
          <w:szCs w:val="28"/>
        </w:rPr>
        <w:t>организация воспитательной работы с класснымколлективом (планирование, проведение тематических классных часов и воспитательных мероприятий); организация работы с родителями (планирование, проведение тематических родительских собраний, лекций); проведение индивидуальных консультаций для родителей по вопросам обучения и воспитания обучающихся; несет ответственность за организацию взаимодействия со специалистами (педагог-психолог, социальный педагог, администрация), руководствуясь ФЗ «Об образовании в Российской Федерации», статья 42; проведение педагогической диагностики; проведение профилактических программ для обучающихся.</w:t>
      </w:r>
    </w:p>
    <w:p w:rsidR="002B553C" w:rsidRPr="00BC744D" w:rsidRDefault="002B553C">
      <w:pPr>
        <w:spacing w:line="17" w:lineRule="exact"/>
        <w:rPr>
          <w:sz w:val="20"/>
          <w:szCs w:val="20"/>
        </w:rPr>
      </w:pPr>
    </w:p>
    <w:p w:rsidR="002B553C" w:rsidRPr="00BC744D" w:rsidRDefault="002A372D">
      <w:pPr>
        <w:tabs>
          <w:tab w:val="left" w:pos="760"/>
          <w:tab w:val="left" w:pos="2320"/>
          <w:tab w:val="left" w:pos="4600"/>
          <w:tab w:val="left" w:pos="6380"/>
          <w:tab w:val="left" w:pos="8220"/>
        </w:tabs>
        <w:ind w:left="260"/>
        <w:rPr>
          <w:sz w:val="20"/>
          <w:szCs w:val="20"/>
        </w:rPr>
      </w:pPr>
      <w:r w:rsidRPr="00BC744D">
        <w:rPr>
          <w:rFonts w:eastAsia="Times New Roman"/>
          <w:b/>
          <w:bCs/>
          <w:sz w:val="28"/>
          <w:szCs w:val="28"/>
        </w:rPr>
        <w:t>9.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b/>
          <w:bCs/>
          <w:sz w:val="28"/>
          <w:szCs w:val="28"/>
        </w:rPr>
        <w:t>Критерии</w:t>
      </w:r>
      <w:r w:rsidRPr="00BC744D">
        <w:rPr>
          <w:rFonts w:eastAsia="Times New Roman"/>
          <w:b/>
          <w:bCs/>
          <w:sz w:val="28"/>
          <w:szCs w:val="28"/>
        </w:rPr>
        <w:tab/>
        <w:t>эффективности</w:t>
      </w:r>
      <w:r w:rsidRPr="00BC744D">
        <w:rPr>
          <w:rFonts w:eastAsia="Times New Roman"/>
          <w:b/>
          <w:bCs/>
          <w:sz w:val="28"/>
          <w:szCs w:val="28"/>
        </w:rPr>
        <w:tab/>
        <w:t>реализации</w:t>
      </w:r>
      <w:r w:rsidRPr="00BC744D">
        <w:rPr>
          <w:rFonts w:eastAsia="Times New Roman"/>
          <w:b/>
          <w:bCs/>
          <w:sz w:val="28"/>
          <w:szCs w:val="28"/>
        </w:rPr>
        <w:tab/>
        <w:t>модели</w:t>
      </w:r>
      <w:r w:rsidRPr="00BC744D">
        <w:rPr>
          <w:sz w:val="20"/>
          <w:szCs w:val="20"/>
        </w:rPr>
        <w:tab/>
      </w:r>
      <w:r w:rsidRPr="00BC744D">
        <w:rPr>
          <w:rFonts w:eastAsia="Times New Roman"/>
          <w:b/>
          <w:bCs/>
          <w:sz w:val="27"/>
          <w:szCs w:val="27"/>
        </w:rPr>
        <w:t>психолого-</w:t>
      </w:r>
    </w:p>
    <w:p w:rsidR="002B553C" w:rsidRPr="00BC744D" w:rsidRDefault="002B553C">
      <w:pPr>
        <w:spacing w:line="59" w:lineRule="exact"/>
        <w:rPr>
          <w:sz w:val="20"/>
          <w:szCs w:val="20"/>
        </w:rPr>
      </w:pPr>
    </w:p>
    <w:p w:rsidR="002B553C" w:rsidRPr="00BC744D" w:rsidRDefault="002A372D">
      <w:pPr>
        <w:spacing w:line="274" w:lineRule="auto"/>
        <w:ind w:left="260"/>
        <w:jc w:val="both"/>
        <w:rPr>
          <w:sz w:val="20"/>
          <w:szCs w:val="20"/>
        </w:rPr>
      </w:pPr>
      <w:r w:rsidRPr="00BC744D">
        <w:rPr>
          <w:rFonts w:eastAsia="Times New Roman"/>
          <w:b/>
          <w:bCs/>
          <w:sz w:val="28"/>
          <w:szCs w:val="28"/>
        </w:rPr>
        <w:t xml:space="preserve">педагогического сопровождения. </w:t>
      </w:r>
      <w:r w:rsidRPr="00BC744D">
        <w:rPr>
          <w:rFonts w:eastAsia="Times New Roman"/>
          <w:sz w:val="28"/>
          <w:szCs w:val="28"/>
        </w:rPr>
        <w:t>Эффективность психологическогосопровождения определяется в процессе наблюдения за развитием личности обучающихся и формированием у них навыков компетентности. В качестве критериев эффективности сопровождения выделяются: педагогическая эффективность, которая связана с соответствием личности обучающегося и уровня его достижений постановленным педагогическим задачам в условиях внедрения ФГОС, а также психологическая эффективность. В качестве педагогических задач рассматриваются и диагностируются:</w:t>
      </w:r>
    </w:p>
    <w:p w:rsidR="002B553C" w:rsidRPr="00BC744D" w:rsidRDefault="002B553C">
      <w:pPr>
        <w:spacing w:line="21" w:lineRule="exact"/>
        <w:rPr>
          <w:sz w:val="20"/>
          <w:szCs w:val="20"/>
        </w:rPr>
      </w:pPr>
    </w:p>
    <w:p w:rsidR="002B553C" w:rsidRPr="00BC744D" w:rsidRDefault="002A372D">
      <w:pPr>
        <w:spacing w:line="275" w:lineRule="auto"/>
        <w:ind w:left="260"/>
        <w:jc w:val="both"/>
        <w:rPr>
          <w:sz w:val="20"/>
          <w:szCs w:val="20"/>
        </w:rPr>
      </w:pPr>
      <w:r w:rsidRPr="00BC744D">
        <w:rPr>
          <w:rFonts w:eastAsia="Times New Roman"/>
          <w:sz w:val="28"/>
          <w:szCs w:val="28"/>
        </w:rPr>
        <w:t xml:space="preserve">отсутствие неуспевающих обучающихся; профессиональное самоопределение; активное участие обучающегося в общественной жизни гимназии, инициативность, творческое отношение к делу; отсутствие признаков девиантного поведения в школе и вне школы; бесконфликтное взаимодействие с одноклассниками; отсутствие конфликтов с педагогами. К психологической эффективности относятся субъективное ощущение у обучающегося комфорта и уверенности в школе; адекватная самооценка; сформированность Я-концепции личности; оптимальное развитие способностей и, как следствие, профессиональное самоопределение. </w:t>
      </w:r>
    </w:p>
    <w:sectPr w:rsidR="002B553C" w:rsidRPr="00BC744D" w:rsidSect="009F623C">
      <w:pgSz w:w="11900" w:h="16838"/>
      <w:pgMar w:top="1138" w:right="846" w:bottom="1440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69F" w:rsidRDefault="001B469F" w:rsidP="00BC744D">
      <w:r>
        <w:separator/>
      </w:r>
    </w:p>
  </w:endnote>
  <w:endnote w:type="continuationSeparator" w:id="0">
    <w:p w:rsidR="001B469F" w:rsidRDefault="001B469F" w:rsidP="00BC7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69F" w:rsidRDefault="001B469F" w:rsidP="00BC744D">
      <w:r>
        <w:separator/>
      </w:r>
    </w:p>
  </w:footnote>
  <w:footnote w:type="continuationSeparator" w:id="0">
    <w:p w:rsidR="001B469F" w:rsidRDefault="001B469F" w:rsidP="00BC74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D3E46A3A"/>
    <w:lvl w:ilvl="0" w:tplc="940AAD8C">
      <w:start w:val="5"/>
      <w:numFmt w:val="decimal"/>
      <w:lvlText w:val="%1."/>
      <w:lvlJc w:val="left"/>
    </w:lvl>
    <w:lvl w:ilvl="1" w:tplc="596E68D0">
      <w:numFmt w:val="decimal"/>
      <w:lvlText w:val=""/>
      <w:lvlJc w:val="left"/>
    </w:lvl>
    <w:lvl w:ilvl="2" w:tplc="4D4CEB88">
      <w:numFmt w:val="decimal"/>
      <w:lvlText w:val=""/>
      <w:lvlJc w:val="left"/>
    </w:lvl>
    <w:lvl w:ilvl="3" w:tplc="4150108E">
      <w:numFmt w:val="decimal"/>
      <w:lvlText w:val=""/>
      <w:lvlJc w:val="left"/>
    </w:lvl>
    <w:lvl w:ilvl="4" w:tplc="57FAA61E">
      <w:numFmt w:val="decimal"/>
      <w:lvlText w:val=""/>
      <w:lvlJc w:val="left"/>
    </w:lvl>
    <w:lvl w:ilvl="5" w:tplc="74C40456">
      <w:numFmt w:val="decimal"/>
      <w:lvlText w:val=""/>
      <w:lvlJc w:val="left"/>
    </w:lvl>
    <w:lvl w:ilvl="6" w:tplc="CF04832A">
      <w:numFmt w:val="decimal"/>
      <w:lvlText w:val=""/>
      <w:lvlJc w:val="left"/>
    </w:lvl>
    <w:lvl w:ilvl="7" w:tplc="488A5B8E">
      <w:numFmt w:val="decimal"/>
      <w:lvlText w:val=""/>
      <w:lvlJc w:val="left"/>
    </w:lvl>
    <w:lvl w:ilvl="8" w:tplc="BBE4A7CE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06B22F82"/>
    <w:lvl w:ilvl="0" w:tplc="174E9442">
      <w:start w:val="7"/>
      <w:numFmt w:val="decimal"/>
      <w:lvlText w:val="%1."/>
      <w:lvlJc w:val="left"/>
    </w:lvl>
    <w:lvl w:ilvl="1" w:tplc="3A66E832">
      <w:numFmt w:val="decimal"/>
      <w:lvlText w:val=""/>
      <w:lvlJc w:val="left"/>
    </w:lvl>
    <w:lvl w:ilvl="2" w:tplc="74904BD8">
      <w:numFmt w:val="decimal"/>
      <w:lvlText w:val=""/>
      <w:lvlJc w:val="left"/>
    </w:lvl>
    <w:lvl w:ilvl="3" w:tplc="F1247666">
      <w:numFmt w:val="decimal"/>
      <w:lvlText w:val=""/>
      <w:lvlJc w:val="left"/>
    </w:lvl>
    <w:lvl w:ilvl="4" w:tplc="9D487CC0">
      <w:numFmt w:val="decimal"/>
      <w:lvlText w:val=""/>
      <w:lvlJc w:val="left"/>
    </w:lvl>
    <w:lvl w:ilvl="5" w:tplc="31AE359E">
      <w:numFmt w:val="decimal"/>
      <w:lvlText w:val=""/>
      <w:lvlJc w:val="left"/>
    </w:lvl>
    <w:lvl w:ilvl="6" w:tplc="7EFE76EC">
      <w:numFmt w:val="decimal"/>
      <w:lvlText w:val=""/>
      <w:lvlJc w:val="left"/>
    </w:lvl>
    <w:lvl w:ilvl="7" w:tplc="BF7C9702">
      <w:numFmt w:val="decimal"/>
      <w:lvlText w:val=""/>
      <w:lvlJc w:val="left"/>
    </w:lvl>
    <w:lvl w:ilvl="8" w:tplc="C45A5014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44F04034"/>
    <w:lvl w:ilvl="0" w:tplc="8250BBE4">
      <w:numFmt w:val="decimal"/>
      <w:lvlText w:val="%1."/>
      <w:lvlJc w:val="left"/>
    </w:lvl>
    <w:lvl w:ilvl="1" w:tplc="BCDCCB26">
      <w:start w:val="1"/>
      <w:numFmt w:val="bullet"/>
      <w:lvlText w:val="о"/>
      <w:lvlJc w:val="left"/>
    </w:lvl>
    <w:lvl w:ilvl="2" w:tplc="226E39FE">
      <w:start w:val="1"/>
      <w:numFmt w:val="bullet"/>
      <w:lvlText w:val="в"/>
      <w:lvlJc w:val="left"/>
    </w:lvl>
    <w:lvl w:ilvl="3" w:tplc="4786644A">
      <w:numFmt w:val="decimal"/>
      <w:lvlText w:val=""/>
      <w:lvlJc w:val="left"/>
    </w:lvl>
    <w:lvl w:ilvl="4" w:tplc="C32623F8">
      <w:numFmt w:val="decimal"/>
      <w:lvlText w:val=""/>
      <w:lvlJc w:val="left"/>
    </w:lvl>
    <w:lvl w:ilvl="5" w:tplc="258833D8">
      <w:numFmt w:val="decimal"/>
      <w:lvlText w:val=""/>
      <w:lvlJc w:val="left"/>
    </w:lvl>
    <w:lvl w:ilvl="6" w:tplc="59D47F64">
      <w:numFmt w:val="decimal"/>
      <w:lvlText w:val=""/>
      <w:lvlJc w:val="left"/>
    </w:lvl>
    <w:lvl w:ilvl="7" w:tplc="B2D87928">
      <w:numFmt w:val="decimal"/>
      <w:lvlText w:val=""/>
      <w:lvlJc w:val="left"/>
    </w:lvl>
    <w:lvl w:ilvl="8" w:tplc="9866FAD4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088E8F74"/>
    <w:lvl w:ilvl="0" w:tplc="C492A388">
      <w:start w:val="1"/>
      <w:numFmt w:val="bullet"/>
      <w:lvlText w:val="•"/>
      <w:lvlJc w:val="left"/>
    </w:lvl>
    <w:lvl w:ilvl="1" w:tplc="133A13AC">
      <w:numFmt w:val="decimal"/>
      <w:lvlText w:val=""/>
      <w:lvlJc w:val="left"/>
    </w:lvl>
    <w:lvl w:ilvl="2" w:tplc="0F48A714">
      <w:numFmt w:val="decimal"/>
      <w:lvlText w:val=""/>
      <w:lvlJc w:val="left"/>
    </w:lvl>
    <w:lvl w:ilvl="3" w:tplc="333E2BCE">
      <w:numFmt w:val="decimal"/>
      <w:lvlText w:val=""/>
      <w:lvlJc w:val="left"/>
    </w:lvl>
    <w:lvl w:ilvl="4" w:tplc="CC264F62">
      <w:numFmt w:val="decimal"/>
      <w:lvlText w:val=""/>
      <w:lvlJc w:val="left"/>
    </w:lvl>
    <w:lvl w:ilvl="5" w:tplc="CCE63110">
      <w:numFmt w:val="decimal"/>
      <w:lvlText w:val=""/>
      <w:lvlJc w:val="left"/>
    </w:lvl>
    <w:lvl w:ilvl="6" w:tplc="7EECC0EA">
      <w:numFmt w:val="decimal"/>
      <w:lvlText w:val=""/>
      <w:lvlJc w:val="left"/>
    </w:lvl>
    <w:lvl w:ilvl="7" w:tplc="6A16459E">
      <w:numFmt w:val="decimal"/>
      <w:lvlText w:val=""/>
      <w:lvlJc w:val="left"/>
    </w:lvl>
    <w:lvl w:ilvl="8" w:tplc="11962D0E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C69A76A8"/>
    <w:lvl w:ilvl="0" w:tplc="94FE41FC">
      <w:start w:val="1"/>
      <w:numFmt w:val="bullet"/>
      <w:lvlText w:val="•"/>
      <w:lvlJc w:val="left"/>
    </w:lvl>
    <w:lvl w:ilvl="1" w:tplc="D256D736">
      <w:numFmt w:val="decimal"/>
      <w:lvlText w:val=""/>
      <w:lvlJc w:val="left"/>
    </w:lvl>
    <w:lvl w:ilvl="2" w:tplc="D44630E0">
      <w:numFmt w:val="decimal"/>
      <w:lvlText w:val=""/>
      <w:lvlJc w:val="left"/>
    </w:lvl>
    <w:lvl w:ilvl="3" w:tplc="7922A18C">
      <w:numFmt w:val="decimal"/>
      <w:lvlText w:val=""/>
      <w:lvlJc w:val="left"/>
    </w:lvl>
    <w:lvl w:ilvl="4" w:tplc="02D88D26">
      <w:numFmt w:val="decimal"/>
      <w:lvlText w:val=""/>
      <w:lvlJc w:val="left"/>
    </w:lvl>
    <w:lvl w:ilvl="5" w:tplc="6542F950">
      <w:numFmt w:val="decimal"/>
      <w:lvlText w:val=""/>
      <w:lvlJc w:val="left"/>
    </w:lvl>
    <w:lvl w:ilvl="6" w:tplc="08CA802A">
      <w:numFmt w:val="decimal"/>
      <w:lvlText w:val=""/>
      <w:lvlJc w:val="left"/>
    </w:lvl>
    <w:lvl w:ilvl="7" w:tplc="6986C74A">
      <w:numFmt w:val="decimal"/>
      <w:lvlText w:val=""/>
      <w:lvlJc w:val="left"/>
    </w:lvl>
    <w:lvl w:ilvl="8" w:tplc="10B6878E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C9B01EB2"/>
    <w:lvl w:ilvl="0" w:tplc="EEBE9AEA">
      <w:start w:val="1"/>
      <w:numFmt w:val="bullet"/>
      <w:lvlText w:val="•"/>
      <w:lvlJc w:val="left"/>
    </w:lvl>
    <w:lvl w:ilvl="1" w:tplc="748CC3C8">
      <w:numFmt w:val="decimal"/>
      <w:lvlText w:val=""/>
      <w:lvlJc w:val="left"/>
    </w:lvl>
    <w:lvl w:ilvl="2" w:tplc="6574B028">
      <w:numFmt w:val="decimal"/>
      <w:lvlText w:val=""/>
      <w:lvlJc w:val="left"/>
    </w:lvl>
    <w:lvl w:ilvl="3" w:tplc="6464AE1C">
      <w:numFmt w:val="decimal"/>
      <w:lvlText w:val=""/>
      <w:lvlJc w:val="left"/>
    </w:lvl>
    <w:lvl w:ilvl="4" w:tplc="E132DCD4">
      <w:numFmt w:val="decimal"/>
      <w:lvlText w:val=""/>
      <w:lvlJc w:val="left"/>
    </w:lvl>
    <w:lvl w:ilvl="5" w:tplc="38FECFA8">
      <w:numFmt w:val="decimal"/>
      <w:lvlText w:val=""/>
      <w:lvlJc w:val="left"/>
    </w:lvl>
    <w:lvl w:ilvl="6" w:tplc="0EDA0FC0">
      <w:numFmt w:val="decimal"/>
      <w:lvlText w:val=""/>
      <w:lvlJc w:val="left"/>
    </w:lvl>
    <w:lvl w:ilvl="7" w:tplc="9D80B654">
      <w:numFmt w:val="decimal"/>
      <w:lvlText w:val=""/>
      <w:lvlJc w:val="left"/>
    </w:lvl>
    <w:lvl w:ilvl="8" w:tplc="589CA97A">
      <w:numFmt w:val="decimal"/>
      <w:lvlText w:val=""/>
      <w:lvlJc w:val="left"/>
    </w:lvl>
  </w:abstractNum>
  <w:abstractNum w:abstractNumId="6" w15:restartNumberingAfterBreak="0">
    <w:nsid w:val="00002EA6"/>
    <w:multiLevelType w:val="hybridMultilevel"/>
    <w:tmpl w:val="44528908"/>
    <w:lvl w:ilvl="0" w:tplc="6E24CC7C">
      <w:start w:val="1"/>
      <w:numFmt w:val="bullet"/>
      <w:lvlText w:val="•"/>
      <w:lvlJc w:val="left"/>
    </w:lvl>
    <w:lvl w:ilvl="1" w:tplc="6A302D66">
      <w:numFmt w:val="decimal"/>
      <w:lvlText w:val=""/>
      <w:lvlJc w:val="left"/>
    </w:lvl>
    <w:lvl w:ilvl="2" w:tplc="18BE73C0">
      <w:numFmt w:val="decimal"/>
      <w:lvlText w:val=""/>
      <w:lvlJc w:val="left"/>
    </w:lvl>
    <w:lvl w:ilvl="3" w:tplc="1B1E90F2">
      <w:numFmt w:val="decimal"/>
      <w:lvlText w:val=""/>
      <w:lvlJc w:val="left"/>
    </w:lvl>
    <w:lvl w:ilvl="4" w:tplc="35880FBE">
      <w:numFmt w:val="decimal"/>
      <w:lvlText w:val=""/>
      <w:lvlJc w:val="left"/>
    </w:lvl>
    <w:lvl w:ilvl="5" w:tplc="3CCE0570">
      <w:numFmt w:val="decimal"/>
      <w:lvlText w:val=""/>
      <w:lvlJc w:val="left"/>
    </w:lvl>
    <w:lvl w:ilvl="6" w:tplc="EDEAB358">
      <w:numFmt w:val="decimal"/>
      <w:lvlText w:val=""/>
      <w:lvlJc w:val="left"/>
    </w:lvl>
    <w:lvl w:ilvl="7" w:tplc="B43852AE">
      <w:numFmt w:val="decimal"/>
      <w:lvlText w:val=""/>
      <w:lvlJc w:val="left"/>
    </w:lvl>
    <w:lvl w:ilvl="8" w:tplc="660E9280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6C547010"/>
    <w:lvl w:ilvl="0" w:tplc="98684618">
      <w:start w:val="1"/>
      <w:numFmt w:val="bullet"/>
      <w:lvlText w:val="•"/>
      <w:lvlJc w:val="left"/>
    </w:lvl>
    <w:lvl w:ilvl="1" w:tplc="821CE4EC">
      <w:numFmt w:val="decimal"/>
      <w:lvlText w:val=""/>
      <w:lvlJc w:val="left"/>
    </w:lvl>
    <w:lvl w:ilvl="2" w:tplc="B5667BC2">
      <w:numFmt w:val="decimal"/>
      <w:lvlText w:val=""/>
      <w:lvlJc w:val="left"/>
    </w:lvl>
    <w:lvl w:ilvl="3" w:tplc="4B42AE64">
      <w:numFmt w:val="decimal"/>
      <w:lvlText w:val=""/>
      <w:lvlJc w:val="left"/>
    </w:lvl>
    <w:lvl w:ilvl="4" w:tplc="C32AC7CE">
      <w:numFmt w:val="decimal"/>
      <w:lvlText w:val=""/>
      <w:lvlJc w:val="left"/>
    </w:lvl>
    <w:lvl w:ilvl="5" w:tplc="E7CE84E6">
      <w:numFmt w:val="decimal"/>
      <w:lvlText w:val=""/>
      <w:lvlJc w:val="left"/>
    </w:lvl>
    <w:lvl w:ilvl="6" w:tplc="EB7802E0">
      <w:numFmt w:val="decimal"/>
      <w:lvlText w:val=""/>
      <w:lvlJc w:val="left"/>
    </w:lvl>
    <w:lvl w:ilvl="7" w:tplc="AEC68EBA">
      <w:numFmt w:val="decimal"/>
      <w:lvlText w:val=""/>
      <w:lvlJc w:val="left"/>
    </w:lvl>
    <w:lvl w:ilvl="8" w:tplc="01BCFCBE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6902E78C"/>
    <w:lvl w:ilvl="0" w:tplc="9F04EE5E">
      <w:start w:val="1"/>
      <w:numFmt w:val="bullet"/>
      <w:lvlText w:val="и"/>
      <w:lvlJc w:val="left"/>
    </w:lvl>
    <w:lvl w:ilvl="1" w:tplc="29E489C6">
      <w:numFmt w:val="decimal"/>
      <w:lvlText w:val=""/>
      <w:lvlJc w:val="left"/>
    </w:lvl>
    <w:lvl w:ilvl="2" w:tplc="FFE4560E">
      <w:numFmt w:val="decimal"/>
      <w:lvlText w:val=""/>
      <w:lvlJc w:val="left"/>
    </w:lvl>
    <w:lvl w:ilvl="3" w:tplc="D3BC5ECE">
      <w:numFmt w:val="decimal"/>
      <w:lvlText w:val=""/>
      <w:lvlJc w:val="left"/>
    </w:lvl>
    <w:lvl w:ilvl="4" w:tplc="974A679E">
      <w:numFmt w:val="decimal"/>
      <w:lvlText w:val=""/>
      <w:lvlJc w:val="left"/>
    </w:lvl>
    <w:lvl w:ilvl="5" w:tplc="A9D8428A">
      <w:numFmt w:val="decimal"/>
      <w:lvlText w:val=""/>
      <w:lvlJc w:val="left"/>
    </w:lvl>
    <w:lvl w:ilvl="6" w:tplc="FBB2870C">
      <w:numFmt w:val="decimal"/>
      <w:lvlText w:val=""/>
      <w:lvlJc w:val="left"/>
    </w:lvl>
    <w:lvl w:ilvl="7" w:tplc="46B4DB8C">
      <w:numFmt w:val="decimal"/>
      <w:lvlText w:val=""/>
      <w:lvlJc w:val="left"/>
    </w:lvl>
    <w:lvl w:ilvl="8" w:tplc="4DD2CB20">
      <w:numFmt w:val="decimal"/>
      <w:lvlText w:val=""/>
      <w:lvlJc w:val="left"/>
    </w:lvl>
  </w:abstractNum>
  <w:abstractNum w:abstractNumId="9" w15:restartNumberingAfterBreak="0">
    <w:nsid w:val="0000440D"/>
    <w:multiLevelType w:val="hybridMultilevel"/>
    <w:tmpl w:val="C4B4C396"/>
    <w:lvl w:ilvl="0" w:tplc="01DA810C">
      <w:start w:val="8"/>
      <w:numFmt w:val="decimal"/>
      <w:lvlText w:val="%1."/>
      <w:lvlJc w:val="left"/>
    </w:lvl>
    <w:lvl w:ilvl="1" w:tplc="49C0BF96">
      <w:start w:val="1"/>
      <w:numFmt w:val="bullet"/>
      <w:lvlText w:val="В"/>
      <w:lvlJc w:val="left"/>
    </w:lvl>
    <w:lvl w:ilvl="2" w:tplc="700AABFC">
      <w:numFmt w:val="decimal"/>
      <w:lvlText w:val=""/>
      <w:lvlJc w:val="left"/>
    </w:lvl>
    <w:lvl w:ilvl="3" w:tplc="91DABD32">
      <w:numFmt w:val="decimal"/>
      <w:lvlText w:val=""/>
      <w:lvlJc w:val="left"/>
    </w:lvl>
    <w:lvl w:ilvl="4" w:tplc="CDC2390C">
      <w:numFmt w:val="decimal"/>
      <w:lvlText w:val=""/>
      <w:lvlJc w:val="left"/>
    </w:lvl>
    <w:lvl w:ilvl="5" w:tplc="0974EE58">
      <w:numFmt w:val="decimal"/>
      <w:lvlText w:val=""/>
      <w:lvlJc w:val="left"/>
    </w:lvl>
    <w:lvl w:ilvl="6" w:tplc="48069918">
      <w:numFmt w:val="decimal"/>
      <w:lvlText w:val=""/>
      <w:lvlJc w:val="left"/>
    </w:lvl>
    <w:lvl w:ilvl="7" w:tplc="BC30FDEE">
      <w:numFmt w:val="decimal"/>
      <w:lvlText w:val=""/>
      <w:lvlJc w:val="left"/>
    </w:lvl>
    <w:lvl w:ilvl="8" w:tplc="42E0E47C">
      <w:numFmt w:val="decimal"/>
      <w:lvlText w:val=""/>
      <w:lvlJc w:val="left"/>
    </w:lvl>
  </w:abstractNum>
  <w:abstractNum w:abstractNumId="10" w15:restartNumberingAfterBreak="0">
    <w:nsid w:val="0000491C"/>
    <w:multiLevelType w:val="hybridMultilevel"/>
    <w:tmpl w:val="213A0AA8"/>
    <w:lvl w:ilvl="0" w:tplc="2F60F1C0">
      <w:start w:val="1"/>
      <w:numFmt w:val="decimal"/>
      <w:lvlText w:val="%1)"/>
      <w:lvlJc w:val="left"/>
    </w:lvl>
    <w:lvl w:ilvl="1" w:tplc="0C269414">
      <w:numFmt w:val="decimal"/>
      <w:lvlText w:val=""/>
      <w:lvlJc w:val="left"/>
    </w:lvl>
    <w:lvl w:ilvl="2" w:tplc="27F07712">
      <w:numFmt w:val="decimal"/>
      <w:lvlText w:val=""/>
      <w:lvlJc w:val="left"/>
    </w:lvl>
    <w:lvl w:ilvl="3" w:tplc="67B606AC">
      <w:numFmt w:val="decimal"/>
      <w:lvlText w:val=""/>
      <w:lvlJc w:val="left"/>
    </w:lvl>
    <w:lvl w:ilvl="4" w:tplc="5EFC7244">
      <w:numFmt w:val="decimal"/>
      <w:lvlText w:val=""/>
      <w:lvlJc w:val="left"/>
    </w:lvl>
    <w:lvl w:ilvl="5" w:tplc="010A2FAE">
      <w:numFmt w:val="decimal"/>
      <w:lvlText w:val=""/>
      <w:lvlJc w:val="left"/>
    </w:lvl>
    <w:lvl w:ilvl="6" w:tplc="85DCC16C">
      <w:numFmt w:val="decimal"/>
      <w:lvlText w:val=""/>
      <w:lvlJc w:val="left"/>
    </w:lvl>
    <w:lvl w:ilvl="7" w:tplc="CAE89A6C">
      <w:numFmt w:val="decimal"/>
      <w:lvlText w:val=""/>
      <w:lvlJc w:val="left"/>
    </w:lvl>
    <w:lvl w:ilvl="8" w:tplc="BCBABDF8">
      <w:numFmt w:val="decimal"/>
      <w:lvlText w:val=""/>
      <w:lvlJc w:val="left"/>
    </w:lvl>
  </w:abstractNum>
  <w:abstractNum w:abstractNumId="11" w15:restartNumberingAfterBreak="0">
    <w:nsid w:val="00004D06"/>
    <w:multiLevelType w:val="hybridMultilevel"/>
    <w:tmpl w:val="64D0208A"/>
    <w:lvl w:ilvl="0" w:tplc="C46850B0">
      <w:start w:val="3"/>
      <w:numFmt w:val="decimal"/>
      <w:lvlText w:val="%1)"/>
      <w:lvlJc w:val="left"/>
    </w:lvl>
    <w:lvl w:ilvl="1" w:tplc="D3A6FFEE">
      <w:start w:val="4"/>
      <w:numFmt w:val="decimal"/>
      <w:lvlText w:val="%2)"/>
      <w:lvlJc w:val="left"/>
    </w:lvl>
    <w:lvl w:ilvl="2" w:tplc="00A8ABE8">
      <w:numFmt w:val="decimal"/>
      <w:lvlText w:val=""/>
      <w:lvlJc w:val="left"/>
    </w:lvl>
    <w:lvl w:ilvl="3" w:tplc="635C3412">
      <w:numFmt w:val="decimal"/>
      <w:lvlText w:val=""/>
      <w:lvlJc w:val="left"/>
    </w:lvl>
    <w:lvl w:ilvl="4" w:tplc="1646F012">
      <w:numFmt w:val="decimal"/>
      <w:lvlText w:val=""/>
      <w:lvlJc w:val="left"/>
    </w:lvl>
    <w:lvl w:ilvl="5" w:tplc="91784298">
      <w:numFmt w:val="decimal"/>
      <w:lvlText w:val=""/>
      <w:lvlJc w:val="left"/>
    </w:lvl>
    <w:lvl w:ilvl="6" w:tplc="30AC9484">
      <w:numFmt w:val="decimal"/>
      <w:lvlText w:val=""/>
      <w:lvlJc w:val="left"/>
    </w:lvl>
    <w:lvl w:ilvl="7" w:tplc="2664507E">
      <w:numFmt w:val="decimal"/>
      <w:lvlText w:val=""/>
      <w:lvlJc w:val="left"/>
    </w:lvl>
    <w:lvl w:ilvl="8" w:tplc="5FCA666E">
      <w:numFmt w:val="decimal"/>
      <w:lvlText w:val=""/>
      <w:lvlJc w:val="left"/>
    </w:lvl>
  </w:abstractNum>
  <w:abstractNum w:abstractNumId="12" w15:restartNumberingAfterBreak="0">
    <w:nsid w:val="00004DB7"/>
    <w:multiLevelType w:val="hybridMultilevel"/>
    <w:tmpl w:val="09067C6C"/>
    <w:lvl w:ilvl="0" w:tplc="D598E48C">
      <w:start w:val="1"/>
      <w:numFmt w:val="bullet"/>
      <w:lvlText w:val="В"/>
      <w:lvlJc w:val="left"/>
    </w:lvl>
    <w:lvl w:ilvl="1" w:tplc="533EE332">
      <w:numFmt w:val="decimal"/>
      <w:lvlText w:val=""/>
      <w:lvlJc w:val="left"/>
    </w:lvl>
    <w:lvl w:ilvl="2" w:tplc="A22ACC6C">
      <w:numFmt w:val="decimal"/>
      <w:lvlText w:val=""/>
      <w:lvlJc w:val="left"/>
    </w:lvl>
    <w:lvl w:ilvl="3" w:tplc="CFB60EC4">
      <w:numFmt w:val="decimal"/>
      <w:lvlText w:val=""/>
      <w:lvlJc w:val="left"/>
    </w:lvl>
    <w:lvl w:ilvl="4" w:tplc="F09A0A5E">
      <w:numFmt w:val="decimal"/>
      <w:lvlText w:val=""/>
      <w:lvlJc w:val="left"/>
    </w:lvl>
    <w:lvl w:ilvl="5" w:tplc="FABCA910">
      <w:numFmt w:val="decimal"/>
      <w:lvlText w:val=""/>
      <w:lvlJc w:val="left"/>
    </w:lvl>
    <w:lvl w:ilvl="6" w:tplc="41F6D5D4">
      <w:numFmt w:val="decimal"/>
      <w:lvlText w:val=""/>
      <w:lvlJc w:val="left"/>
    </w:lvl>
    <w:lvl w:ilvl="7" w:tplc="D99248AA">
      <w:numFmt w:val="decimal"/>
      <w:lvlText w:val=""/>
      <w:lvlJc w:val="left"/>
    </w:lvl>
    <w:lvl w:ilvl="8" w:tplc="1152B52C">
      <w:numFmt w:val="decimal"/>
      <w:lvlText w:val=""/>
      <w:lvlJc w:val="left"/>
    </w:lvl>
  </w:abstractNum>
  <w:abstractNum w:abstractNumId="13" w15:restartNumberingAfterBreak="0">
    <w:nsid w:val="00007E87"/>
    <w:multiLevelType w:val="hybridMultilevel"/>
    <w:tmpl w:val="248EDA3A"/>
    <w:lvl w:ilvl="0" w:tplc="77C4FFBC">
      <w:start w:val="1"/>
      <w:numFmt w:val="bullet"/>
      <w:lvlText w:val="В"/>
      <w:lvlJc w:val="left"/>
    </w:lvl>
    <w:lvl w:ilvl="1" w:tplc="910638DA">
      <w:numFmt w:val="decimal"/>
      <w:lvlText w:val=""/>
      <w:lvlJc w:val="left"/>
    </w:lvl>
    <w:lvl w:ilvl="2" w:tplc="4BBAB542">
      <w:numFmt w:val="decimal"/>
      <w:lvlText w:val=""/>
      <w:lvlJc w:val="left"/>
    </w:lvl>
    <w:lvl w:ilvl="3" w:tplc="49B61F72">
      <w:numFmt w:val="decimal"/>
      <w:lvlText w:val=""/>
      <w:lvlJc w:val="left"/>
    </w:lvl>
    <w:lvl w:ilvl="4" w:tplc="B3F68574">
      <w:numFmt w:val="decimal"/>
      <w:lvlText w:val=""/>
      <w:lvlJc w:val="left"/>
    </w:lvl>
    <w:lvl w:ilvl="5" w:tplc="1A00F3BE">
      <w:numFmt w:val="decimal"/>
      <w:lvlText w:val=""/>
      <w:lvlJc w:val="left"/>
    </w:lvl>
    <w:lvl w:ilvl="6" w:tplc="8400907C">
      <w:numFmt w:val="decimal"/>
      <w:lvlText w:val=""/>
      <w:lvlJc w:val="left"/>
    </w:lvl>
    <w:lvl w:ilvl="7" w:tplc="5D26D426">
      <w:numFmt w:val="decimal"/>
      <w:lvlText w:val=""/>
      <w:lvlJc w:val="left"/>
    </w:lvl>
    <w:lvl w:ilvl="8" w:tplc="712053DA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3"/>
  </w:num>
  <w:num w:numId="6">
    <w:abstractNumId w:val="8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B553C"/>
    <w:rsid w:val="00012B66"/>
    <w:rsid w:val="001B469F"/>
    <w:rsid w:val="002A372D"/>
    <w:rsid w:val="002B553C"/>
    <w:rsid w:val="00332A35"/>
    <w:rsid w:val="005945B9"/>
    <w:rsid w:val="005A35BB"/>
    <w:rsid w:val="008C45B9"/>
    <w:rsid w:val="009F623C"/>
    <w:rsid w:val="00A067F5"/>
    <w:rsid w:val="00BC744D"/>
    <w:rsid w:val="00BF6694"/>
    <w:rsid w:val="00C73E23"/>
    <w:rsid w:val="00E437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CD2A8"/>
  <w15:docId w15:val="{BE2FDD47-07FD-4310-B0C3-C785DCEA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BC744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C744D"/>
  </w:style>
  <w:style w:type="paragraph" w:styleId="a6">
    <w:name w:val="footer"/>
    <w:basedOn w:val="a"/>
    <w:link w:val="a7"/>
    <w:uiPriority w:val="99"/>
    <w:semiHidden/>
    <w:unhideWhenUsed/>
    <w:rsid w:val="00BC744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C744D"/>
  </w:style>
  <w:style w:type="paragraph" w:styleId="a8">
    <w:name w:val="Balloon Text"/>
    <w:basedOn w:val="a"/>
    <w:link w:val="a9"/>
    <w:uiPriority w:val="99"/>
    <w:semiHidden/>
    <w:unhideWhenUsed/>
    <w:rsid w:val="00012B6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2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1922</Words>
  <Characters>10958</Characters>
  <Application>Microsoft Office Word</Application>
  <DocSecurity>0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9</cp:revision>
  <cp:lastPrinted>2024-06-13T07:48:00Z</cp:lastPrinted>
  <dcterms:created xsi:type="dcterms:W3CDTF">2024-03-19T10:43:00Z</dcterms:created>
  <dcterms:modified xsi:type="dcterms:W3CDTF">2024-06-01T17:32:00Z</dcterms:modified>
</cp:coreProperties>
</file>